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FCC86" w14:textId="77777777" w:rsidR="006A79D7" w:rsidRPr="00764957" w:rsidRDefault="006A79D7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1485DB18" w14:textId="77777777" w:rsidR="006A79D7" w:rsidRPr="00764957" w:rsidRDefault="006A79D7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14:paraId="6E32D3D9" w14:textId="77777777" w:rsidR="006A79D7" w:rsidRPr="00764957" w:rsidRDefault="006A79D7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МЕДИЧНИЙ ФАКУЛЬТЕТ</w:t>
      </w:r>
    </w:p>
    <w:p w14:paraId="2EF62B83" w14:textId="77777777" w:rsidR="006A79D7" w:rsidRDefault="006A79D7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КАФЕДРА ФІЗИЧНОЇ ТЕРАПІЇ ТА ЕРГОТЕРАПІЇ</w:t>
      </w:r>
    </w:p>
    <w:p w14:paraId="34F007D9" w14:textId="77777777" w:rsidR="00F26478" w:rsidRPr="00764957" w:rsidRDefault="00F26478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6A79D7" w:rsidRPr="00764957" w14:paraId="7FFDD8A5" w14:textId="77777777" w:rsidTr="005A6642">
        <w:trPr>
          <w:trHeight w:val="1723"/>
        </w:trPr>
        <w:tc>
          <w:tcPr>
            <w:tcW w:w="9072" w:type="dxa"/>
          </w:tcPr>
          <w:p w14:paraId="7769DFB4" w14:textId="77777777" w:rsidR="006A79D7" w:rsidRPr="00764957" w:rsidRDefault="006A79D7" w:rsidP="00764957">
            <w:pPr>
              <w:pStyle w:val="a4"/>
            </w:pPr>
          </w:p>
        </w:tc>
        <w:tc>
          <w:tcPr>
            <w:tcW w:w="8628" w:type="dxa"/>
            <w:hideMark/>
          </w:tcPr>
          <w:p w14:paraId="33B7EE5C" w14:textId="77777777" w:rsidR="006A79D7" w:rsidRPr="001F4D98" w:rsidRDefault="006A79D7" w:rsidP="00764957">
            <w:pPr>
              <w:pStyle w:val="a4"/>
            </w:pPr>
            <w:r w:rsidRPr="001F4D98">
              <w:t>ЗАТВЕРДЖЕНО</w:t>
            </w:r>
          </w:p>
          <w:p w14:paraId="323FFD8A" w14:textId="77777777" w:rsidR="00A91C49" w:rsidRPr="001F4D98" w:rsidRDefault="006A79D7" w:rsidP="00764957">
            <w:pPr>
              <w:pStyle w:val="a4"/>
            </w:pPr>
            <w:r w:rsidRPr="001F4D98">
              <w:t>на засіданні кафедри фізичної терапії</w:t>
            </w:r>
            <w:r w:rsidR="00A91C49" w:rsidRPr="001F4D98">
              <w:t xml:space="preserve"> </w:t>
            </w:r>
          </w:p>
          <w:p w14:paraId="5BEE60DC" w14:textId="77777777" w:rsidR="006A79D7" w:rsidRPr="001F4D98" w:rsidRDefault="00A91C49" w:rsidP="00764957">
            <w:pPr>
              <w:pStyle w:val="a4"/>
            </w:pPr>
            <w:r w:rsidRPr="001F4D98">
              <w:t>та ерготерапії</w:t>
            </w:r>
          </w:p>
          <w:p w14:paraId="6306CDEF" w14:textId="5C08B7A7" w:rsidR="006A79D7" w:rsidRPr="001F4D98" w:rsidRDefault="006A79D7" w:rsidP="00764957">
            <w:pPr>
              <w:pStyle w:val="a4"/>
              <w:rPr>
                <w:lang w:val="ru-RU"/>
              </w:rPr>
            </w:pPr>
            <w:r w:rsidRPr="001F4D98">
              <w:t xml:space="preserve">протокол від </w:t>
            </w:r>
            <w:r w:rsidR="00096593">
              <w:t>28 серпня 2024</w:t>
            </w:r>
            <w:r w:rsidRPr="001F4D98">
              <w:rPr>
                <w:lang w:val="ru-RU"/>
              </w:rPr>
              <w:t xml:space="preserve"> </w:t>
            </w:r>
            <w:r w:rsidRPr="001F4D98">
              <w:t xml:space="preserve">№ </w:t>
            </w:r>
            <w:r w:rsidR="00096593">
              <w:t>1</w:t>
            </w:r>
          </w:p>
          <w:p w14:paraId="171726E3" w14:textId="77777777" w:rsidR="006A79D7" w:rsidRPr="001F4D98" w:rsidRDefault="006A79D7" w:rsidP="00764957">
            <w:pPr>
              <w:pStyle w:val="a4"/>
            </w:pPr>
            <w:r w:rsidRPr="001F4D98">
              <w:t>завідувач</w:t>
            </w:r>
            <w:r w:rsidR="00A91C49" w:rsidRPr="001F4D98">
              <w:t>ка</w:t>
            </w:r>
            <w:r w:rsidRPr="001F4D98">
              <w:t xml:space="preserve"> кафедри</w:t>
            </w:r>
          </w:p>
          <w:p w14:paraId="6E3B9CDE" w14:textId="4079E983" w:rsidR="006A79D7" w:rsidRPr="001F4D98" w:rsidRDefault="00D40E0D" w:rsidP="00764957">
            <w:pPr>
              <w:pStyle w:val="a4"/>
            </w:pPr>
            <w:r w:rsidRPr="004F1D43">
              <w:rPr>
                <w:noProof/>
                <w:u w:val="single"/>
                <w:lang w:eastAsia="uk-UA"/>
              </w:rPr>
              <w:drawing>
                <wp:inline distT="0" distB="0" distL="0" distR="0" wp14:anchorId="78608F18" wp14:editId="04C97AD5">
                  <wp:extent cx="1285875" cy="447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79D7" w:rsidRPr="001F4D98">
              <w:t>(проф. </w:t>
            </w:r>
            <w:r w:rsidR="006A79D7" w:rsidRPr="001F4D98">
              <w:rPr>
                <w:lang w:val="ru-RU"/>
              </w:rPr>
              <w:t>О. Лаврикова</w:t>
            </w:r>
            <w:r w:rsidR="006A79D7" w:rsidRPr="001F4D98">
              <w:t>)</w:t>
            </w:r>
          </w:p>
        </w:tc>
      </w:tr>
    </w:tbl>
    <w:p w14:paraId="486D36A4" w14:textId="77777777" w:rsidR="006A79D7" w:rsidRPr="00764957" w:rsidRDefault="006A79D7" w:rsidP="00764957">
      <w:pPr>
        <w:pStyle w:val="a4"/>
      </w:pPr>
    </w:p>
    <w:p w14:paraId="20D5FF6E" w14:textId="77777777" w:rsidR="006A79D7" w:rsidRPr="00764957" w:rsidRDefault="006A79D7" w:rsidP="007649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B4EE3C" w14:textId="77777777" w:rsidR="006A79D7" w:rsidRDefault="006A79D7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14:paraId="54245461" w14:textId="77777777" w:rsidR="00A91C49" w:rsidRPr="00D8049C" w:rsidRDefault="00A91C49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10C5EC40" w14:textId="77777777" w:rsidR="00881475" w:rsidRDefault="00920C57" w:rsidP="00764957">
      <w:pPr>
        <w:spacing w:after="0" w:line="240" w:lineRule="auto"/>
        <w:ind w:left="63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ОК</w:t>
      </w:r>
      <w:r w:rsidR="0081105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4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881475" w:rsidRPr="00881475">
        <w:rPr>
          <w:rFonts w:ascii="Times New Roman" w:hAnsi="Times New Roman"/>
          <w:b/>
          <w:sz w:val="28"/>
          <w:szCs w:val="28"/>
          <w:u w:val="single"/>
          <w:lang w:val="uk-UA"/>
        </w:rPr>
        <w:t>Фізична терапія та клінічний реабілітаційний менеджмент при ендокринних порушеннях</w:t>
      </w:r>
    </w:p>
    <w:p w14:paraId="14051304" w14:textId="77777777" w:rsidR="0024780E" w:rsidRPr="005F298A" w:rsidRDefault="0024780E" w:rsidP="00764957">
      <w:pPr>
        <w:spacing w:after="0" w:line="240" w:lineRule="auto"/>
        <w:ind w:left="63"/>
        <w:jc w:val="center"/>
        <w:rPr>
          <w:rFonts w:ascii="Times New Roman" w:hAnsi="Times New Roman"/>
          <w:sz w:val="28"/>
          <w:szCs w:val="28"/>
          <w:lang w:val="uk-UA"/>
        </w:rPr>
      </w:pPr>
      <w:r w:rsidRPr="005F29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1B74A09" w14:textId="585FF1F6" w:rsidR="006A79D7" w:rsidRPr="00764957" w:rsidRDefault="006A79D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Освітня програма </w:t>
      </w:r>
      <w:r w:rsidRPr="00DA1057"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</w:t>
      </w:r>
      <w:r w:rsidR="00096593">
        <w:rPr>
          <w:rFonts w:ascii="Times New Roman" w:hAnsi="Times New Roman"/>
          <w:sz w:val="28"/>
          <w:szCs w:val="28"/>
          <w:u w:val="single"/>
          <w:lang w:val="uk-UA"/>
        </w:rPr>
        <w:t>реабілітація</w:t>
      </w:r>
    </w:p>
    <w:p w14:paraId="0F9FFCFC" w14:textId="77777777" w:rsidR="006A79D7" w:rsidRPr="00764957" w:rsidRDefault="006A79D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другого (магістерського) рівня</w:t>
      </w:r>
    </w:p>
    <w:p w14:paraId="07B90E7E" w14:textId="77777777" w:rsidR="006A79D7" w:rsidRPr="00764957" w:rsidRDefault="006A79D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DA1057">
        <w:rPr>
          <w:rFonts w:ascii="Times New Roman" w:hAnsi="Times New Roman"/>
          <w:sz w:val="28"/>
          <w:szCs w:val="28"/>
          <w:u w:val="single"/>
          <w:lang w:val="uk-UA"/>
        </w:rPr>
        <w:t xml:space="preserve">227 </w:t>
      </w:r>
      <w:r w:rsidR="001F4D98">
        <w:rPr>
          <w:rFonts w:ascii="Times New Roman" w:hAnsi="Times New Roman"/>
          <w:sz w:val="28"/>
          <w:szCs w:val="28"/>
          <w:u w:val="single"/>
          <w:lang w:val="uk-UA"/>
        </w:rPr>
        <w:t>Терапія та реабілітація</w:t>
      </w:r>
    </w:p>
    <w:p w14:paraId="616D9B10" w14:textId="77777777" w:rsidR="006A79D7" w:rsidRPr="00764957" w:rsidRDefault="006A79D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DA1057">
        <w:rPr>
          <w:rFonts w:ascii="Times New Roman" w:hAnsi="Times New Roman"/>
          <w:sz w:val="28"/>
          <w:szCs w:val="28"/>
          <w:u w:val="single"/>
          <w:lang w:val="uk-UA"/>
        </w:rPr>
        <w:t>22 Охорона здоров’я</w:t>
      </w:r>
    </w:p>
    <w:p w14:paraId="44E2A3DB" w14:textId="77777777" w:rsidR="006A79D7" w:rsidRDefault="006A79D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B4E9BE" w14:textId="77777777" w:rsidR="00764957" w:rsidRDefault="0076495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77E80D" w14:textId="77777777" w:rsidR="00764957" w:rsidRDefault="0076495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0E263F" w14:textId="77777777" w:rsidR="00764957" w:rsidRDefault="0076495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DE0B77" w14:textId="77777777" w:rsidR="00764957" w:rsidRPr="00764957" w:rsidRDefault="0076495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6AA021" w14:textId="58F244EA" w:rsidR="0024780E" w:rsidRPr="005D7091" w:rsidRDefault="006A79D7" w:rsidP="00A43A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Івано-Франківськ, 202</w:t>
      </w:r>
      <w:r w:rsidR="005D7091">
        <w:rPr>
          <w:rFonts w:ascii="Times New Roman" w:hAnsi="Times New Roman"/>
          <w:sz w:val="28"/>
          <w:szCs w:val="28"/>
          <w:lang w:val="uk-UA"/>
        </w:rPr>
        <w:t>4</w:t>
      </w:r>
    </w:p>
    <w:p w14:paraId="3A8E1244" w14:textId="77777777" w:rsidR="00744056" w:rsidRPr="00764957" w:rsidRDefault="00744056" w:rsidP="00D8049C">
      <w:pPr>
        <w:pStyle w:val="a6"/>
        <w:pageBreakBefore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744056" w:rsidRPr="00764957" w14:paraId="46D92EE9" w14:textId="77777777" w:rsidTr="005A6642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9357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6C3D" w14:textId="77777777" w:rsidR="00744056" w:rsidRPr="00764957" w:rsidRDefault="00881475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75">
              <w:rPr>
                <w:rFonts w:ascii="Times New Roman" w:hAnsi="Times New Roman"/>
                <w:sz w:val="28"/>
                <w:szCs w:val="28"/>
                <w:lang w:val="uk-UA"/>
              </w:rPr>
              <w:t>Фізична терапія та клінічний реабілітаційний менеджмент при ендокринних порушеннях</w:t>
            </w:r>
          </w:p>
        </w:tc>
      </w:tr>
      <w:tr w:rsidR="00744056" w:rsidRPr="00764957" w14:paraId="539CFF97" w14:textId="77777777" w:rsidTr="005A6642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6D1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F0E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764957" w:rsidRPr="005F298A" w14:paraId="4D97F6C9" w14:textId="77777777" w:rsidTr="009A631D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2616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F8DB" w14:textId="77777777" w:rsidR="00744056" w:rsidRDefault="005F298A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BA3B06" w:rsidRPr="0017138E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https://ksuonline.kspu.edu/course/view.php?id=4183</w:t>
              </w:r>
            </w:hyperlink>
          </w:p>
          <w:p w14:paraId="102A9B64" w14:textId="77777777" w:rsidR="00BA3B06" w:rsidRPr="00764957" w:rsidRDefault="00BA3B06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056" w:rsidRPr="00764957" w14:paraId="641A9FED" w14:textId="77777777" w:rsidTr="005A6642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458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052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+38(098)3052577 (Вайбер, Телеграм)</w:t>
            </w:r>
          </w:p>
        </w:tc>
      </w:tr>
      <w:tr w:rsidR="00744056" w:rsidRPr="00764957" w14:paraId="560BF9E9" w14:textId="77777777" w:rsidTr="005A6642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3265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ABB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en-US"/>
              </w:rPr>
              <w:t>svetlanaadanilch@gmail.com</w:t>
            </w:r>
          </w:p>
        </w:tc>
      </w:tr>
      <w:tr w:rsidR="00744056" w:rsidRPr="00764957" w14:paraId="4267E899" w14:textId="77777777" w:rsidTr="005A6642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3F68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181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</w:tbl>
    <w:p w14:paraId="2752FB0B" w14:textId="77777777" w:rsidR="00744056" w:rsidRPr="00764957" w:rsidRDefault="00744056" w:rsidP="007649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5759715" w14:textId="77777777" w:rsidR="00744056" w:rsidRPr="00764957" w:rsidRDefault="00744056" w:rsidP="00764957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7B31E268" w14:textId="77777777" w:rsidR="00C96BC5" w:rsidRPr="00764957" w:rsidRDefault="006520D9" w:rsidP="00BF423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Анотація освітньої компоненти</w:t>
      </w:r>
      <w:r w:rsidR="007C338F" w:rsidRPr="00764957">
        <w:rPr>
          <w:rFonts w:ascii="Times New Roman" w:hAnsi="Times New Roman"/>
          <w:b/>
          <w:sz w:val="28"/>
          <w:szCs w:val="28"/>
          <w:lang w:val="uk-UA"/>
        </w:rPr>
        <w:t>:</w:t>
      </w:r>
      <w:r w:rsidR="007C338F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D48" w:rsidRPr="00764957">
        <w:rPr>
          <w:rFonts w:ascii="Times New Roman" w:hAnsi="Times New Roman"/>
          <w:sz w:val="28"/>
          <w:szCs w:val="28"/>
          <w:lang w:val="uk-UA"/>
        </w:rPr>
        <w:t>Освітня компонента «</w:t>
      </w:r>
      <w:r w:rsidR="00881475" w:rsidRPr="00E924D9">
        <w:rPr>
          <w:rFonts w:ascii="Times New Roman" w:hAnsi="Times New Roman"/>
          <w:sz w:val="28"/>
          <w:szCs w:val="28"/>
          <w:lang w:val="uk-UA"/>
        </w:rPr>
        <w:t>Фізична терапія та клінічний реабілітаційний менеджмент при ендокринних порушеннях</w:t>
      </w:r>
      <w:r w:rsidR="00FF0D48" w:rsidRPr="00764957">
        <w:rPr>
          <w:rFonts w:ascii="Times New Roman" w:hAnsi="Times New Roman"/>
          <w:sz w:val="28"/>
          <w:szCs w:val="28"/>
          <w:lang w:val="uk-UA"/>
        </w:rPr>
        <w:t xml:space="preserve">» є </w:t>
      </w:r>
      <w:r w:rsidR="0092117E" w:rsidRPr="00764957">
        <w:rPr>
          <w:rFonts w:ascii="Times New Roman" w:hAnsi="Times New Roman"/>
          <w:sz w:val="28"/>
          <w:szCs w:val="28"/>
          <w:lang w:val="uk-UA"/>
        </w:rPr>
        <w:t>обов’язковою компонентою</w:t>
      </w:r>
      <w:r w:rsidR="00E225C3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D48" w:rsidRPr="00764957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246738" w:rsidRPr="00764957">
        <w:rPr>
          <w:rFonts w:ascii="Times New Roman" w:hAnsi="Times New Roman"/>
          <w:sz w:val="28"/>
          <w:szCs w:val="28"/>
          <w:lang w:val="uk-UA"/>
        </w:rPr>
        <w:t>здобувачів вищої освіти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D48" w:rsidRPr="00764957">
        <w:rPr>
          <w:rFonts w:ascii="Times New Roman" w:hAnsi="Times New Roman"/>
          <w:sz w:val="28"/>
          <w:szCs w:val="28"/>
          <w:lang w:val="uk-UA"/>
        </w:rPr>
        <w:t>галузі знань 22 Охорона здоров’я, спеціальності 22</w:t>
      </w:r>
      <w:r w:rsidR="00513745" w:rsidRPr="00764957">
        <w:rPr>
          <w:rFonts w:ascii="Times New Roman" w:hAnsi="Times New Roman"/>
          <w:sz w:val="28"/>
          <w:szCs w:val="28"/>
          <w:lang w:val="uk-UA"/>
        </w:rPr>
        <w:t>7</w:t>
      </w:r>
      <w:r w:rsidR="00FF0D48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745" w:rsidRPr="00764957">
        <w:rPr>
          <w:rFonts w:ascii="Times New Roman" w:hAnsi="Times New Roman"/>
          <w:sz w:val="28"/>
          <w:szCs w:val="28"/>
          <w:lang w:val="uk-UA"/>
        </w:rPr>
        <w:t>Фізична терапія, ерготерапія</w:t>
      </w:r>
      <w:r w:rsidR="00FF0D48" w:rsidRPr="00764957">
        <w:rPr>
          <w:rFonts w:ascii="Times New Roman" w:hAnsi="Times New Roman"/>
          <w:sz w:val="28"/>
          <w:szCs w:val="28"/>
          <w:lang w:val="uk-UA"/>
        </w:rPr>
        <w:t xml:space="preserve">, яка </w:t>
      </w:r>
      <w:r w:rsidR="00C96BC5" w:rsidRPr="00764957">
        <w:rPr>
          <w:rFonts w:ascii="Times New Roman" w:hAnsi="Times New Roman"/>
          <w:sz w:val="28"/>
          <w:szCs w:val="28"/>
          <w:lang w:val="uk-UA"/>
        </w:rPr>
        <w:t xml:space="preserve">спрямована на формування теоретичних знань та вироблення практичних навичок щодо розкриття законів </w:t>
      </w:r>
      <w:r w:rsidR="00D93F0B" w:rsidRPr="00764957">
        <w:rPr>
          <w:rFonts w:ascii="Times New Roman" w:hAnsi="Times New Roman"/>
          <w:sz w:val="28"/>
          <w:szCs w:val="28"/>
          <w:lang w:val="uk-UA"/>
        </w:rPr>
        <w:t>функціонування</w:t>
      </w:r>
      <w:r w:rsidR="00C96BC5" w:rsidRPr="00764957">
        <w:rPr>
          <w:rFonts w:ascii="Times New Roman" w:hAnsi="Times New Roman"/>
          <w:sz w:val="28"/>
          <w:szCs w:val="28"/>
          <w:lang w:val="uk-UA"/>
        </w:rPr>
        <w:t xml:space="preserve"> людського організму </w:t>
      </w:r>
      <w:r w:rsidRPr="00764957">
        <w:rPr>
          <w:rFonts w:ascii="Times New Roman" w:hAnsi="Times New Roman"/>
          <w:sz w:val="28"/>
          <w:szCs w:val="28"/>
          <w:lang w:val="uk-UA"/>
        </w:rPr>
        <w:t>при ендокринних порушеннях</w:t>
      </w:r>
      <w:r w:rsidR="00EF09AF"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43C7B18F" w14:textId="77777777" w:rsidR="00484216" w:rsidRPr="00764957" w:rsidRDefault="00FF310E" w:rsidP="005A6642">
      <w:pPr>
        <w:pStyle w:val="a6"/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95997106"/>
      <w:r w:rsidRPr="00764957">
        <w:rPr>
          <w:rFonts w:ascii="Times New Roman" w:hAnsi="Times New Roman"/>
          <w:sz w:val="28"/>
          <w:szCs w:val="28"/>
          <w:lang w:val="uk-UA"/>
        </w:rPr>
        <w:t xml:space="preserve">Ендокринологія – це наука, яка вивчає будову та функції залоз внутрішньої секреції (ендокринних залоз), гормони та їх дію на організм людини, а також захворювання, що пов'язані з порушенням функції цих залоз. </w:t>
      </w:r>
      <w:r w:rsidR="008B50F2" w:rsidRPr="00764957">
        <w:rPr>
          <w:rFonts w:ascii="Times New Roman" w:hAnsi="Times New Roman"/>
          <w:sz w:val="28"/>
          <w:szCs w:val="28"/>
          <w:lang w:val="uk-UA"/>
        </w:rPr>
        <w:t>Навчальний курс «</w:t>
      </w:r>
      <w:r w:rsidR="00881475" w:rsidRPr="00881475">
        <w:rPr>
          <w:rFonts w:ascii="Times New Roman" w:hAnsi="Times New Roman"/>
          <w:sz w:val="28"/>
          <w:szCs w:val="28"/>
          <w:lang w:val="uk-UA"/>
        </w:rPr>
        <w:t>Фізична терапія та клінічний реабілітаційний менеджмент при ендокринних порушеннях</w:t>
      </w:r>
      <w:r w:rsidR="008B50F2" w:rsidRPr="00764957">
        <w:rPr>
          <w:rFonts w:ascii="Times New Roman" w:hAnsi="Times New Roman"/>
          <w:sz w:val="28"/>
          <w:szCs w:val="28"/>
          <w:lang w:val="uk-UA"/>
        </w:rPr>
        <w:t xml:space="preserve">» є базисним для цілого ряду психолого-педагогічних дисциплін корекційної </w:t>
      </w:r>
      <w:r w:rsidR="00BC4002" w:rsidRPr="00764957">
        <w:rPr>
          <w:rFonts w:ascii="Times New Roman" w:hAnsi="Times New Roman"/>
          <w:sz w:val="28"/>
          <w:szCs w:val="28"/>
          <w:lang w:val="uk-UA"/>
        </w:rPr>
        <w:t xml:space="preserve">та реабілітаційної </w:t>
      </w:r>
      <w:r w:rsidR="008B50F2" w:rsidRPr="00764957">
        <w:rPr>
          <w:rFonts w:ascii="Times New Roman" w:hAnsi="Times New Roman"/>
          <w:sz w:val="28"/>
          <w:szCs w:val="28"/>
          <w:lang w:val="uk-UA"/>
        </w:rPr>
        <w:t>спрямованост</w:t>
      </w:r>
      <w:r w:rsidR="00BC4002" w:rsidRPr="00764957">
        <w:rPr>
          <w:rFonts w:ascii="Times New Roman" w:hAnsi="Times New Roman"/>
          <w:sz w:val="28"/>
          <w:szCs w:val="28"/>
          <w:lang w:val="uk-UA"/>
        </w:rPr>
        <w:t>ей</w:t>
      </w:r>
      <w:r w:rsidR="008B50F2" w:rsidRPr="00764957">
        <w:rPr>
          <w:rFonts w:ascii="Times New Roman" w:hAnsi="Times New Roman"/>
          <w:sz w:val="28"/>
          <w:szCs w:val="28"/>
          <w:lang w:val="uk-UA"/>
        </w:rPr>
        <w:t>. У ньому вивчаються основні аспекти</w:t>
      </w:r>
      <w:r w:rsidR="00484216" w:rsidRPr="00764957">
        <w:rPr>
          <w:rFonts w:ascii="Times New Roman" w:hAnsi="Times New Roman"/>
          <w:sz w:val="28"/>
          <w:szCs w:val="28"/>
          <w:lang w:val="uk-UA"/>
        </w:rPr>
        <w:t xml:space="preserve"> порушень рухової дієздатності хворих з ендокринною патологією. Порушення рухової дієздатності таких хворих напряму залежать від ступеня важкості захворювань (цукровий діабет, метаболічний синдром, подагра, ожиріння). Це є основою для створення плану фізичної терапії в рамках комплексної програми реабілітації даного контингенту хворих з метою подальшого удосконалення програми фізичної реабілітації, врахування та впровадження новітніх досягнень і методів, що матиме наслідком в більш тривалому періоді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216" w:rsidRPr="00764957">
        <w:rPr>
          <w:rFonts w:ascii="Times New Roman" w:hAnsi="Times New Roman"/>
          <w:sz w:val="28"/>
          <w:szCs w:val="28"/>
          <w:lang w:val="uk-UA"/>
        </w:rPr>
        <w:t>можливий перегляд медикаментозного лікування</w:t>
      </w:r>
    </w:p>
    <w:p w14:paraId="5EF38580" w14:textId="77777777" w:rsidR="00B53771" w:rsidRDefault="00B53771" w:rsidP="00764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Даний курс розрахований на студентів вищих навчальних закладів, що навчаються за ступенем вищої освіти «магістр». Він побудований згідно вимог кредитно-модульної системи організації навчального процесу </w:t>
      </w:r>
      <w:proofErr w:type="gramStart"/>
      <w:r w:rsidRPr="00764957">
        <w:rPr>
          <w:rFonts w:ascii="Times New Roman" w:hAnsi="Times New Roman"/>
          <w:sz w:val="28"/>
          <w:szCs w:val="28"/>
        </w:rPr>
        <w:t>у закладах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lastRenderedPageBreak/>
        <w:t>вищої освіти та узгоджений з примірною структурою змісту начального курсу рекомендованого Європейського Кредитно-Трансферною Системою (</w:t>
      </w:r>
      <w:r w:rsidRPr="00764957">
        <w:rPr>
          <w:rFonts w:ascii="Times New Roman" w:hAnsi="Times New Roman"/>
          <w:sz w:val="28"/>
          <w:szCs w:val="28"/>
          <w:lang w:val="en-US"/>
        </w:rPr>
        <w:t>E</w:t>
      </w:r>
      <w:r w:rsidRPr="00764957">
        <w:rPr>
          <w:rFonts w:ascii="Times New Roman" w:hAnsi="Times New Roman"/>
          <w:sz w:val="28"/>
          <w:szCs w:val="28"/>
        </w:rPr>
        <w:t>CTS).</w:t>
      </w:r>
    </w:p>
    <w:p w14:paraId="3F557570" w14:textId="77777777" w:rsidR="00D8049C" w:rsidRDefault="00D8049C" w:rsidP="00764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4C871FC8" w14:textId="77777777" w:rsidR="002A09E1" w:rsidRPr="00D8049C" w:rsidRDefault="002A09E1" w:rsidP="00BF42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049C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 w:rsidR="007C338F" w:rsidRPr="00D8049C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Pr="00D804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0D50" w:rsidRPr="00D8049C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 w:rsidRPr="00D8049C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14:paraId="76DB0A2E" w14:textId="77777777" w:rsidR="00B53771" w:rsidRPr="00764957" w:rsidRDefault="00B53771" w:rsidP="005A6642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Мет</w:t>
      </w:r>
      <w:r w:rsidR="00B11649" w:rsidRPr="00764957">
        <w:rPr>
          <w:rFonts w:ascii="Times New Roman" w:hAnsi="Times New Roman"/>
          <w:b/>
          <w:bCs/>
          <w:sz w:val="28"/>
          <w:szCs w:val="28"/>
          <w:lang w:val="uk-UA"/>
        </w:rPr>
        <w:t>ою</w:t>
      </w:r>
      <w:r w:rsidR="00B11649" w:rsidRPr="00764957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є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10E" w:rsidRPr="00764957">
        <w:rPr>
          <w:rFonts w:ascii="Times New Roman" w:hAnsi="Times New Roman"/>
          <w:sz w:val="28"/>
          <w:szCs w:val="28"/>
          <w:lang w:val="uk-UA"/>
        </w:rPr>
        <w:t xml:space="preserve">здобуття та поглиблення знань, вмінь, навичок та інших компетентностей з 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фізичної терапії при </w:t>
      </w:r>
      <w:r w:rsidR="00FF310E" w:rsidRPr="00764957">
        <w:rPr>
          <w:rFonts w:ascii="Times New Roman" w:hAnsi="Times New Roman"/>
          <w:sz w:val="28"/>
          <w:szCs w:val="28"/>
          <w:lang w:val="uk-UA"/>
        </w:rPr>
        <w:t>ендокрин</w:t>
      </w:r>
      <w:r w:rsidRPr="00764957">
        <w:rPr>
          <w:rFonts w:ascii="Times New Roman" w:hAnsi="Times New Roman"/>
          <w:sz w:val="28"/>
          <w:szCs w:val="28"/>
          <w:lang w:val="uk-UA"/>
        </w:rPr>
        <w:t>них порушеннях,</w:t>
      </w:r>
      <w:r w:rsidR="00FF310E" w:rsidRPr="00764957">
        <w:rPr>
          <w:rFonts w:ascii="Times New Roman" w:hAnsi="Times New Roman"/>
          <w:sz w:val="28"/>
          <w:szCs w:val="28"/>
          <w:lang w:val="uk-UA"/>
        </w:rPr>
        <w:t xml:space="preserve"> необхідних у професійній діяльності. </w:t>
      </w:r>
    </w:p>
    <w:p w14:paraId="4C226E56" w14:textId="77777777" w:rsidR="00B53771" w:rsidRPr="00764957" w:rsidRDefault="00B53771" w:rsidP="005A6642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Актуальна проблема сучасної медицини — використання методів фізичної реабілітації у комплексному лікуванні хворих з ендокринними порушеннями. вивчити причини, сутність та механізми розвитку ендокринних порушень; сформувати у здобувачів вищої освіти систематизовані фахові знання, практичні навички щодо застосування фізичних чинників з метою лікування, реабілітації та профілактики на різних етапах фізичної терапії пацієнтів різних вікових категорій для відновлення їх функціонального стану, вироблення компенсаторних функцій організму при незворотних змінах.</w:t>
      </w:r>
    </w:p>
    <w:p w14:paraId="5FEFBB2C" w14:textId="77777777" w:rsidR="00B53771" w:rsidRPr="00764957" w:rsidRDefault="00B53771" w:rsidP="005A6642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EC7056" w14:textId="77777777" w:rsidR="00B11649" w:rsidRPr="00764957" w:rsidRDefault="00B11649" w:rsidP="00764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Основними </w:t>
      </w:r>
      <w:r w:rsidRPr="00764957">
        <w:rPr>
          <w:rFonts w:ascii="Times New Roman" w:hAnsi="Times New Roman"/>
          <w:b/>
          <w:sz w:val="28"/>
          <w:szCs w:val="28"/>
          <w:lang w:val="uk-UA"/>
        </w:rPr>
        <w:t>завданнями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881475" w:rsidRPr="00881475">
        <w:rPr>
          <w:rFonts w:ascii="Times New Roman" w:hAnsi="Times New Roman"/>
          <w:sz w:val="28"/>
          <w:szCs w:val="28"/>
          <w:lang w:val="uk-UA"/>
        </w:rPr>
        <w:t>Фізична терапія та клінічний реабілітаційний менеджмент при ендокринних порушеннях</w:t>
      </w:r>
      <w:r w:rsidRPr="00764957">
        <w:rPr>
          <w:rFonts w:ascii="Times New Roman" w:hAnsi="Times New Roman"/>
          <w:sz w:val="28"/>
          <w:szCs w:val="28"/>
          <w:lang w:val="uk-UA"/>
        </w:rPr>
        <w:t>» є: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вивчити причини, сутність та механізми </w:t>
      </w:r>
      <w:r w:rsidRPr="00764957">
        <w:rPr>
          <w:rFonts w:ascii="Times New Roman" w:hAnsi="Times New Roman"/>
          <w:sz w:val="28"/>
          <w:szCs w:val="28"/>
          <w:lang w:val="uk-UA"/>
        </w:rPr>
        <w:t>розвитку ендокринних порушень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сформувати у здобувачів вищої освіти систематизовані фахові знання, практичні навички щодо застосування фізичних чинників з метою лікування, реабілітації та профілактики на різних етапах фізичної терапії пацієнтів різних вікових категорій для відновлення їх функціонального стану, 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вироблення компенсаторних функцій організму при незворотних змінах, раціональні принципи побудови занять фізичною реабілітацією. </w:t>
      </w:r>
    </w:p>
    <w:p w14:paraId="2B9E558E" w14:textId="77777777" w:rsidR="00B11649" w:rsidRPr="00764957" w:rsidRDefault="00B11649" w:rsidP="00764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Згідно з вимогами освітньо-професійної програми студенти повинні: </w:t>
      </w:r>
    </w:p>
    <w:p w14:paraId="7444F8E8" w14:textId="77777777" w:rsidR="00B11649" w:rsidRPr="00764957" w:rsidRDefault="00B11649" w:rsidP="0076495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4957">
        <w:rPr>
          <w:rFonts w:ascii="Times New Roman" w:hAnsi="Times New Roman"/>
          <w:b/>
          <w:i/>
          <w:sz w:val="28"/>
          <w:szCs w:val="28"/>
        </w:rPr>
        <w:t>Знати:</w:t>
      </w:r>
      <w:r w:rsidR="00764957" w:rsidRPr="0076495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150DD1B2" w14:textId="77777777" w:rsidR="00B11649" w:rsidRPr="00764957" w:rsidRDefault="00B11649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структуру ендокринологічної допомоги в Україні;</w:t>
      </w:r>
    </w:p>
    <w:p w14:paraId="4E32656B" w14:textId="77777777" w:rsidR="00B11649" w:rsidRPr="00764957" w:rsidRDefault="00B11649" w:rsidP="00BF4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етиологію, основні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uk-UA"/>
        </w:rPr>
        <w:t>клінічні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uk-UA"/>
        </w:rPr>
        <w:t>симптоми, класифікації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uk-UA"/>
        </w:rPr>
        <w:t>ендокринологічних захворювань;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E6985D8" w14:textId="77777777" w:rsidR="00B11649" w:rsidRPr="00764957" w:rsidRDefault="00B11649" w:rsidP="00BF4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фактори, що </w:t>
      </w:r>
      <w:r w:rsidR="00BC6D9F" w:rsidRPr="00764957">
        <w:rPr>
          <w:rFonts w:ascii="Times New Roman" w:hAnsi="Times New Roman"/>
          <w:sz w:val="28"/>
          <w:szCs w:val="28"/>
          <w:lang w:val="uk-UA"/>
        </w:rPr>
        <w:t>прово</w:t>
      </w:r>
      <w:r w:rsidRPr="00764957">
        <w:rPr>
          <w:rFonts w:ascii="Times New Roman" w:hAnsi="Times New Roman"/>
          <w:sz w:val="28"/>
          <w:szCs w:val="28"/>
        </w:rPr>
        <w:t xml:space="preserve">кують </w:t>
      </w:r>
      <w:r w:rsidRPr="00764957">
        <w:rPr>
          <w:rFonts w:ascii="Times New Roman" w:hAnsi="Times New Roman"/>
          <w:sz w:val="28"/>
          <w:szCs w:val="28"/>
          <w:lang w:val="uk-UA"/>
        </w:rPr>
        <w:t>ендокринологічні захворювання</w:t>
      </w:r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3140B6B7" w14:textId="77777777" w:rsidR="00B11649" w:rsidRPr="00764957" w:rsidRDefault="00B11649" w:rsidP="00BF4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діагностику та клінічні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симптоми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uk-UA"/>
        </w:rPr>
        <w:t>ендокринологічних захворювань</w:t>
      </w:r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1AAE5F14" w14:textId="77777777" w:rsidR="00B11649" w:rsidRPr="00764957" w:rsidRDefault="00B11649" w:rsidP="00BF4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принципи деонтології хворих та їх родичів; </w:t>
      </w:r>
    </w:p>
    <w:p w14:paraId="2E823884" w14:textId="77777777" w:rsidR="00B11649" w:rsidRPr="00764957" w:rsidRDefault="00B11649" w:rsidP="00BF4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класифікацію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лікувальних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фізичних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чинників,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що використовуються в </w:t>
      </w:r>
      <w:r w:rsidRPr="00764957">
        <w:rPr>
          <w:rFonts w:ascii="Times New Roman" w:hAnsi="Times New Roman"/>
          <w:sz w:val="28"/>
          <w:szCs w:val="28"/>
          <w:lang w:val="uk-UA"/>
        </w:rPr>
        <w:t>ендокрин</w:t>
      </w:r>
      <w:r w:rsidRPr="00764957">
        <w:rPr>
          <w:rFonts w:ascii="Times New Roman" w:hAnsi="Times New Roman"/>
          <w:sz w:val="28"/>
          <w:szCs w:val="28"/>
        </w:rPr>
        <w:t xml:space="preserve">ології; </w:t>
      </w:r>
    </w:p>
    <w:p w14:paraId="54BEE6E9" w14:textId="77777777" w:rsidR="00B11649" w:rsidRPr="00764957" w:rsidRDefault="00B11649" w:rsidP="00BF4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клініко-фізіологічне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обґрунтування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застосування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засобів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фізичної реабілітації хворих з </w:t>
      </w:r>
      <w:r w:rsidR="00BC6D9F" w:rsidRPr="00764957">
        <w:rPr>
          <w:rFonts w:ascii="Times New Roman" w:hAnsi="Times New Roman"/>
          <w:sz w:val="28"/>
          <w:szCs w:val="28"/>
          <w:lang w:val="uk-UA"/>
        </w:rPr>
        <w:t>ендокринологічними захворюва</w:t>
      </w:r>
      <w:r w:rsidRPr="00764957">
        <w:rPr>
          <w:rFonts w:ascii="Times New Roman" w:hAnsi="Times New Roman"/>
          <w:sz w:val="28"/>
          <w:szCs w:val="28"/>
        </w:rPr>
        <w:t xml:space="preserve">ннями. </w:t>
      </w:r>
    </w:p>
    <w:p w14:paraId="3AAD5302" w14:textId="77777777" w:rsidR="00B11649" w:rsidRPr="00764957" w:rsidRDefault="00BC6D9F" w:rsidP="005A664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lastRenderedPageBreak/>
        <w:t xml:space="preserve">Вміти: </w:t>
      </w:r>
    </w:p>
    <w:p w14:paraId="26564FD1" w14:textId="77777777" w:rsidR="00B53771" w:rsidRPr="00764957" w:rsidRDefault="00B11649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в</w:t>
      </w:r>
      <w:r w:rsidR="00FF310E" w:rsidRPr="00764957">
        <w:rPr>
          <w:rFonts w:ascii="Times New Roman" w:hAnsi="Times New Roman"/>
          <w:sz w:val="28"/>
          <w:szCs w:val="28"/>
        </w:rPr>
        <w:t>изначати етіологічні та патогенетичні фактори найбільш поширених захворювань ендокринної системи</w:t>
      </w:r>
      <w:r w:rsidRPr="00764957">
        <w:rPr>
          <w:rFonts w:ascii="Times New Roman" w:hAnsi="Times New Roman"/>
          <w:sz w:val="28"/>
          <w:szCs w:val="28"/>
          <w:lang w:val="uk-UA"/>
        </w:rPr>
        <w:t>;</w:t>
      </w:r>
      <w:r w:rsidR="00FF310E" w:rsidRPr="00764957">
        <w:rPr>
          <w:rFonts w:ascii="Times New Roman" w:hAnsi="Times New Roman"/>
          <w:sz w:val="28"/>
          <w:szCs w:val="28"/>
        </w:rPr>
        <w:t xml:space="preserve"> </w:t>
      </w:r>
    </w:p>
    <w:p w14:paraId="5840C177" w14:textId="77777777" w:rsidR="00B11649" w:rsidRPr="00764957" w:rsidRDefault="00B11649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а</w:t>
      </w:r>
      <w:r w:rsidR="00FF310E" w:rsidRPr="00764957">
        <w:rPr>
          <w:rFonts w:ascii="Times New Roman" w:hAnsi="Times New Roman"/>
          <w:sz w:val="28"/>
          <w:szCs w:val="28"/>
        </w:rPr>
        <w:t>налізувати типову клінічну картину, проводити диференційний діагноз, обґрунтовувати та формулювати клінічний діагноз найбільш поширених захворювань ендокринної системи</w:t>
      </w:r>
      <w:r w:rsidRPr="00764957">
        <w:rPr>
          <w:rFonts w:ascii="Times New Roman" w:hAnsi="Times New Roman"/>
          <w:sz w:val="28"/>
          <w:szCs w:val="28"/>
          <w:lang w:val="uk-UA"/>
        </w:rPr>
        <w:t>;</w:t>
      </w:r>
    </w:p>
    <w:p w14:paraId="474AE971" w14:textId="77777777" w:rsidR="00B53771" w:rsidRPr="00764957" w:rsidRDefault="00B11649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в</w:t>
      </w:r>
      <w:r w:rsidR="00FF310E" w:rsidRPr="00764957">
        <w:rPr>
          <w:rFonts w:ascii="Times New Roman" w:hAnsi="Times New Roman"/>
          <w:sz w:val="28"/>
          <w:szCs w:val="28"/>
        </w:rPr>
        <w:t>и</w:t>
      </w:r>
      <w:r w:rsidR="00BC6D9F" w:rsidRPr="00764957">
        <w:rPr>
          <w:rFonts w:ascii="Times New Roman" w:hAnsi="Times New Roman"/>
          <w:sz w:val="28"/>
          <w:szCs w:val="28"/>
          <w:lang w:val="uk-UA"/>
        </w:rPr>
        <w:t>значати</w:t>
      </w:r>
      <w:r w:rsidR="00FF310E" w:rsidRPr="00764957">
        <w:rPr>
          <w:rFonts w:ascii="Times New Roman" w:hAnsi="Times New Roman"/>
          <w:sz w:val="28"/>
          <w:szCs w:val="28"/>
        </w:rPr>
        <w:t xml:space="preserve"> різні клінічні варіанти та ускладнення найбільш поширених захворювань ендокринної системи</w:t>
      </w:r>
      <w:r w:rsidR="00BC6D9F" w:rsidRPr="00764957">
        <w:rPr>
          <w:rFonts w:ascii="Times New Roman" w:hAnsi="Times New Roman"/>
          <w:sz w:val="28"/>
          <w:szCs w:val="28"/>
          <w:lang w:val="uk-UA"/>
        </w:rPr>
        <w:t>;</w:t>
      </w:r>
    </w:p>
    <w:p w14:paraId="1FEA6D84" w14:textId="77777777" w:rsidR="00BC6D9F" w:rsidRPr="00764957" w:rsidRDefault="00BC6D9F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ф</w:t>
      </w:r>
      <w:r w:rsidR="00FF310E" w:rsidRPr="00764957">
        <w:rPr>
          <w:rFonts w:ascii="Times New Roman" w:hAnsi="Times New Roman"/>
          <w:sz w:val="28"/>
          <w:szCs w:val="28"/>
        </w:rPr>
        <w:t xml:space="preserve">ормулювати попередній діагноз, складати план </w:t>
      </w:r>
      <w:r w:rsidRPr="00764957">
        <w:rPr>
          <w:rFonts w:ascii="Times New Roman" w:hAnsi="Times New Roman"/>
          <w:sz w:val="28"/>
          <w:szCs w:val="28"/>
          <w:lang w:val="uk-UA"/>
        </w:rPr>
        <w:t>фізичної реабілітації</w:t>
      </w:r>
      <w:r w:rsidR="00FF310E" w:rsidRPr="00764957">
        <w:rPr>
          <w:rFonts w:ascii="Times New Roman" w:hAnsi="Times New Roman"/>
          <w:sz w:val="28"/>
          <w:szCs w:val="28"/>
        </w:rPr>
        <w:t xml:space="preserve"> хворого</w:t>
      </w:r>
      <w:r w:rsidRPr="00764957">
        <w:rPr>
          <w:rFonts w:ascii="Times New Roman" w:hAnsi="Times New Roman"/>
          <w:sz w:val="28"/>
          <w:szCs w:val="28"/>
          <w:lang w:val="uk-UA"/>
        </w:rPr>
        <w:t>;</w:t>
      </w:r>
    </w:p>
    <w:p w14:paraId="7F783625" w14:textId="77777777" w:rsidR="00B53771" w:rsidRPr="00764957" w:rsidRDefault="00FF310E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</w:rPr>
        <w:t>аналізувати дані лабораторних та інструментальних обстежень при найбільш поширених захворюваннях ендокринної системи</w:t>
      </w:r>
      <w:r w:rsidR="00BC6D9F" w:rsidRPr="00764957">
        <w:rPr>
          <w:rFonts w:ascii="Times New Roman" w:hAnsi="Times New Roman"/>
          <w:sz w:val="28"/>
          <w:szCs w:val="28"/>
          <w:lang w:val="uk-UA"/>
        </w:rPr>
        <w:t>;</w:t>
      </w:r>
      <w:r w:rsidR="00B53771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1C21770" w14:textId="77777777" w:rsidR="00B53771" w:rsidRPr="00764957" w:rsidRDefault="00BC6D9F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в</w:t>
      </w:r>
      <w:r w:rsidR="00B53771" w:rsidRPr="00764957">
        <w:rPr>
          <w:rFonts w:ascii="Times New Roman" w:hAnsi="Times New Roman"/>
          <w:sz w:val="28"/>
          <w:szCs w:val="28"/>
          <w:lang w:val="uk-UA"/>
        </w:rPr>
        <w:t>изначати тактику ведення (рекомендації стосовно режиму, дієти, реабілітаційн</w:t>
      </w:r>
      <w:r w:rsidRPr="00764957">
        <w:rPr>
          <w:rFonts w:ascii="Times New Roman" w:hAnsi="Times New Roman"/>
          <w:sz w:val="28"/>
          <w:szCs w:val="28"/>
          <w:lang w:val="uk-UA"/>
        </w:rPr>
        <w:t>их</w:t>
      </w:r>
      <w:r w:rsidR="00B53771" w:rsidRPr="00764957">
        <w:rPr>
          <w:rFonts w:ascii="Times New Roman" w:hAnsi="Times New Roman"/>
          <w:sz w:val="28"/>
          <w:szCs w:val="28"/>
          <w:lang w:val="uk-UA"/>
        </w:rPr>
        <w:t xml:space="preserve"> заход</w:t>
      </w:r>
      <w:r w:rsidRPr="00764957">
        <w:rPr>
          <w:rFonts w:ascii="Times New Roman" w:hAnsi="Times New Roman"/>
          <w:sz w:val="28"/>
          <w:szCs w:val="28"/>
          <w:lang w:val="uk-UA"/>
        </w:rPr>
        <w:t>ів</w:t>
      </w:r>
      <w:r w:rsidR="00B53771" w:rsidRPr="00764957">
        <w:rPr>
          <w:rFonts w:ascii="Times New Roman" w:hAnsi="Times New Roman"/>
          <w:sz w:val="28"/>
          <w:szCs w:val="28"/>
          <w:lang w:val="uk-UA"/>
        </w:rPr>
        <w:t xml:space="preserve">) хворого 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="00B53771" w:rsidRPr="00764957">
        <w:rPr>
          <w:rFonts w:ascii="Times New Roman" w:hAnsi="Times New Roman"/>
          <w:sz w:val="28"/>
          <w:szCs w:val="28"/>
          <w:lang w:val="uk-UA"/>
        </w:rPr>
        <w:t>найбільш поширених захворювань ендокринної системи</w:t>
      </w:r>
      <w:r w:rsidRPr="00764957">
        <w:rPr>
          <w:rFonts w:ascii="Times New Roman" w:hAnsi="Times New Roman"/>
          <w:sz w:val="28"/>
          <w:szCs w:val="28"/>
          <w:lang w:val="uk-UA"/>
        </w:rPr>
        <w:t>;</w:t>
      </w:r>
    </w:p>
    <w:p w14:paraId="4E09F00A" w14:textId="77777777" w:rsidR="00B53771" w:rsidRPr="00764957" w:rsidRDefault="00BC6D9F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д</w:t>
      </w:r>
      <w:r w:rsidR="00B53771" w:rsidRPr="00764957">
        <w:rPr>
          <w:rFonts w:ascii="Times New Roman" w:hAnsi="Times New Roman"/>
          <w:sz w:val="28"/>
          <w:szCs w:val="28"/>
        </w:rPr>
        <w:t>емонструвати володіння морально-деонтологічними принципами медичного фахівця та принципами фахової субординації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6E4A8CFE" w14:textId="77777777" w:rsidR="00BC6D9F" w:rsidRPr="00764957" w:rsidRDefault="00BC6D9F" w:rsidP="005A664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0FD28D" w14:textId="77777777" w:rsidR="00BC6D9F" w:rsidRPr="00764957" w:rsidRDefault="00BC6D9F" w:rsidP="007649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 xml:space="preserve">3. Програмні компетентності та результати навчання: </w:t>
      </w:r>
    </w:p>
    <w:p w14:paraId="230D42D1" w14:textId="77777777" w:rsidR="00BC6D9F" w:rsidRPr="00764957" w:rsidRDefault="00BC6D9F" w:rsidP="0076495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4957">
        <w:rPr>
          <w:rFonts w:ascii="Times New Roman" w:hAnsi="Times New Roman"/>
          <w:b/>
          <w:i/>
          <w:sz w:val="28"/>
          <w:szCs w:val="28"/>
        </w:rPr>
        <w:t>1. Загальнопрофесійні компетентності:</w:t>
      </w:r>
      <w:r w:rsidR="00764957" w:rsidRPr="0076495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EC90C5D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до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аналізу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та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синтезу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на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основі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логічних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аргументів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і перевірених фактів; </w:t>
      </w:r>
    </w:p>
    <w:p w14:paraId="11EC2DB8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 до набуття гнучкого мислення, відкритості до застосування знань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і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компетентностей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у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широкому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діапазоні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можливих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місць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роботи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та повсякденному житті; </w:t>
      </w:r>
    </w:p>
    <w:p w14:paraId="2CA2AED5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 до самокритики та критики;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</w:p>
    <w:p w14:paraId="7819E3B0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здатність адаптуватися до нових ситуацій; </w:t>
      </w:r>
    </w:p>
    <w:p w14:paraId="1440CDA0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 до оволодіння професійними навичками працювати у групі, виконуючи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практичні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завдання,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уміння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отримати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результат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4957">
        <w:rPr>
          <w:rFonts w:ascii="Times New Roman" w:hAnsi="Times New Roman"/>
          <w:sz w:val="28"/>
          <w:szCs w:val="28"/>
        </w:rPr>
        <w:t>у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межах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визначеного часу з наголосом на професійну сумлінність; </w:t>
      </w:r>
    </w:p>
    <w:p w14:paraId="151D422D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співпрацювати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в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команді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з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іншими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фахівцями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та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робити свій внесок в спільну роботу; </w:t>
      </w:r>
    </w:p>
    <w:p w14:paraId="1E808407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здатність застосувати методи ефективного спілкування; </w:t>
      </w:r>
    </w:p>
    <w:p w14:paraId="4355C58D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 демонструвати вправність у володінні рідною, англійською мовами та латин</w:t>
      </w:r>
      <w:r w:rsidR="009E6A3F">
        <w:rPr>
          <w:rFonts w:ascii="Times New Roman" w:hAnsi="Times New Roman"/>
          <w:sz w:val="28"/>
          <w:szCs w:val="28"/>
          <w:lang w:val="uk-UA"/>
        </w:rPr>
        <w:t>о</w:t>
      </w:r>
      <w:r w:rsidRPr="00764957">
        <w:rPr>
          <w:rFonts w:ascii="Times New Roman" w:hAnsi="Times New Roman"/>
          <w:sz w:val="28"/>
          <w:szCs w:val="28"/>
        </w:rPr>
        <w:t>ю;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</w:p>
    <w:p w14:paraId="4C88973A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здатність спілкуватися з фахівцями інших галузей; </w:t>
      </w:r>
    </w:p>
    <w:p w14:paraId="2F1E6037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здатність до використання інформаційно-комунікаційних технологій у фізичній терапії; </w:t>
      </w:r>
    </w:p>
    <w:p w14:paraId="3B5DF725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lastRenderedPageBreak/>
        <w:t>здатність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інформувати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суспільство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про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сутність,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значимість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та розвиток фізичної терапії; </w:t>
      </w:r>
    </w:p>
    <w:p w14:paraId="1EDF2621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здатність розуміти переживання особи, яка потребує реабілітаційного втручання, співпереживати у процесі спілкування; </w:t>
      </w:r>
    </w:p>
    <w:p w14:paraId="71C671BD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дотримання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етичних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принципів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як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із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погляду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професійної чесності,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так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і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з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погляду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розуміння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можливості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впливу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досягнень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на реабілітацію людини; </w:t>
      </w:r>
    </w:p>
    <w:p w14:paraId="650650E0" w14:textId="77777777" w:rsidR="00BC6D9F" w:rsidRPr="00764957" w:rsidRDefault="00BC6D9F" w:rsidP="00BF4234">
      <w:pPr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організувати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ефективну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роботу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групи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для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розв’язання поставлених завдань </w:t>
      </w:r>
      <w:proofErr w:type="gramStart"/>
      <w:r w:rsidRPr="00764957">
        <w:rPr>
          <w:rFonts w:ascii="Times New Roman" w:hAnsi="Times New Roman"/>
          <w:sz w:val="28"/>
          <w:szCs w:val="28"/>
        </w:rPr>
        <w:t>у межах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України, і в міжнародному контексті. </w:t>
      </w:r>
    </w:p>
    <w:p w14:paraId="3E598CE6" w14:textId="77777777" w:rsidR="00BC6D9F" w:rsidRPr="00764957" w:rsidRDefault="00BC6D9F" w:rsidP="005A664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7F2023" w14:textId="77777777" w:rsidR="005F60DD" w:rsidRPr="00764957" w:rsidRDefault="005F60DD" w:rsidP="0076495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4957">
        <w:rPr>
          <w:rFonts w:ascii="Times New Roman" w:hAnsi="Times New Roman"/>
          <w:b/>
          <w:i/>
          <w:sz w:val="28"/>
          <w:szCs w:val="28"/>
        </w:rPr>
        <w:t xml:space="preserve">2. Професійні компетентності: </w:t>
      </w:r>
    </w:p>
    <w:p w14:paraId="04008442" w14:textId="77777777" w:rsidR="005F60DD" w:rsidRPr="00764957" w:rsidRDefault="005F60DD" w:rsidP="00BF4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здатність коректно використовувати методи наукового дослідження; </w:t>
      </w:r>
    </w:p>
    <w:p w14:paraId="22DE8B88" w14:textId="77777777" w:rsidR="005F60DD" w:rsidRPr="00764957" w:rsidRDefault="005F60DD" w:rsidP="00BF4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здатність аналізувати, відбирати та трактувати отриману інформацію; </w:t>
      </w:r>
    </w:p>
    <w:p w14:paraId="4E9B92AF" w14:textId="77777777" w:rsidR="005F60DD" w:rsidRPr="00764957" w:rsidRDefault="005F60DD" w:rsidP="00BF4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 визначити загальні підходи до вибору необхідної методики застосування засобів фізичної реабілітації для осіб різного віку;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</w:p>
    <w:p w14:paraId="415718D8" w14:textId="77777777" w:rsidR="005F60DD" w:rsidRPr="00764957" w:rsidRDefault="005F60DD" w:rsidP="00BF4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проводити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безпечну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практичну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діяльність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для пацієнта/клієнта та практикуючого фахівця; </w:t>
      </w:r>
    </w:p>
    <w:p w14:paraId="4560E512" w14:textId="77777777" w:rsidR="005F60DD" w:rsidRPr="00764957" w:rsidRDefault="005F60DD" w:rsidP="00BF4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збирати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анамнез,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виконувати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реабілітаційне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обстеження, тестування, огляд і документувати їх результати; </w:t>
      </w:r>
    </w:p>
    <w:p w14:paraId="3140ABC5" w14:textId="77777777" w:rsidR="005F60DD" w:rsidRPr="00764957" w:rsidRDefault="005F60DD" w:rsidP="00BF4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забезпечувати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відповідність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реабілітаційних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заходів функціональним можливостям і потребам пацієнта/клієнта; </w:t>
      </w:r>
    </w:p>
    <w:p w14:paraId="190A824E" w14:textId="77777777" w:rsidR="005F60DD" w:rsidRPr="00764957" w:rsidRDefault="005F60DD" w:rsidP="00BF4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навчати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пацієнта/опікунів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самообслуговуванню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/догляду, профілактиці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ускладнень,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захворювань,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травм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і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неповносправності, здоровому способу життя; </w:t>
      </w:r>
    </w:p>
    <w:p w14:paraId="4335A6BA" w14:textId="77777777" w:rsidR="005F60DD" w:rsidRPr="00764957" w:rsidRDefault="005F60DD" w:rsidP="00BF4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розуміти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та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пояснювати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патологічні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процеси,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які піддаються корекції заходами фізичної терапії; </w:t>
      </w:r>
    </w:p>
    <w:p w14:paraId="7C4A16D7" w14:textId="77777777" w:rsidR="005F60DD" w:rsidRPr="00764957" w:rsidRDefault="005F60DD" w:rsidP="00BF4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розуміти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та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пояснювати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медичні,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педагогічні,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соціальні аспекти, пов’язані з практикою фізичної терапії; </w:t>
      </w:r>
    </w:p>
    <w:p w14:paraId="415B3E2D" w14:textId="77777777" w:rsidR="005F60DD" w:rsidRPr="00764957" w:rsidRDefault="005F60DD" w:rsidP="00BF4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здатність ефективно реалізовувати програму фізичної реабілітації.</w:t>
      </w:r>
    </w:p>
    <w:p w14:paraId="646D18CA" w14:textId="77777777" w:rsidR="005F60DD" w:rsidRPr="00764957" w:rsidRDefault="005F60DD" w:rsidP="00764957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485CF26C" w14:textId="77777777" w:rsidR="005F60DD" w:rsidRPr="00764957" w:rsidRDefault="005F60DD" w:rsidP="00764957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  <w:r w:rsidRPr="00764957">
        <w:rPr>
          <w:rFonts w:ascii="Times New Roman" w:hAnsi="Times New Roman"/>
          <w:b/>
          <w:caps/>
          <w:sz w:val="28"/>
          <w:szCs w:val="28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p w14:paraId="30CCE86F" w14:textId="77777777" w:rsidR="005F60DD" w:rsidRPr="00764957" w:rsidRDefault="005F60DD" w:rsidP="00D8049C">
      <w:pPr>
        <w:pStyle w:val="a6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lastRenderedPageBreak/>
        <w:t>Інтегральна компетентність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– здатність розв’язувати типові та складні спеціалізовані задачі та практичні проблеми у професійній діяльності у галузі охорони здоров’я, або у процесі навчання, що передбачає проведення досліджень та/або здійснення інновацій та характеризується комплексністю та невизначеністю умов та вимог</w:t>
      </w:r>
    </w:p>
    <w:p w14:paraId="3FFDC3F0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 w:rsidRPr="00764957">
        <w:rPr>
          <w:rFonts w:ascii="Times New Roman" w:hAnsi="Times New Roman"/>
          <w:sz w:val="28"/>
          <w:szCs w:val="28"/>
          <w:lang w:val="uk-UA"/>
        </w:rPr>
        <w:t>:</w:t>
      </w:r>
    </w:p>
    <w:p w14:paraId="0552B152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01. Знання та розуміння предметної області та розуміння професійної діяльності.</w:t>
      </w:r>
    </w:p>
    <w:p w14:paraId="5069562D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02. Здатність діяти на основі етичних міркувань (мотивів).</w:t>
      </w:r>
    </w:p>
    <w:p w14:paraId="741BEFCF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03. Навички міжособистісної взаємодії.</w:t>
      </w:r>
    </w:p>
    <w:p w14:paraId="6ECBD4E1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04. Здатність працювати в команді.</w:t>
      </w:r>
    </w:p>
    <w:p w14:paraId="1CB29F2C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05. Здатність мотивувати людей та рухатися до спільної мети.</w:t>
      </w:r>
    </w:p>
    <w:p w14:paraId="0B910FF6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06. Здатність спілкуватися державною мовою як усно, так і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uk-UA"/>
        </w:rPr>
        <w:t>письмово.</w:t>
      </w:r>
    </w:p>
    <w:p w14:paraId="571E13F4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07. Здатність спілкуватися іноземною мовою.</w:t>
      </w:r>
    </w:p>
    <w:p w14:paraId="37F04B56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08. Здатність планувати та управляти часом.</w:t>
      </w:r>
    </w:p>
    <w:p w14:paraId="1886F7F6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09. Навички використання інформаційних і комунікаційних технологій.</w:t>
      </w:r>
    </w:p>
    <w:p w14:paraId="0CE36A6B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10. Здатність до пошуку, оброблення та аналізу інформації з різних джерел.</w:t>
      </w:r>
    </w:p>
    <w:p w14:paraId="0B763A61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11. Здатність вчитися і оволодівати сучасними знаннями.</w:t>
      </w:r>
    </w:p>
    <w:p w14:paraId="51AA54DB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12. Здатність застосовувати знання у практичних ситуаціях.</w:t>
      </w:r>
    </w:p>
    <w:p w14:paraId="0E86498D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13. Здатність діяти соціально відповідально та свідомо.</w:t>
      </w:r>
    </w:p>
    <w:p w14:paraId="50C06097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14:paraId="31F8A6D4" w14:textId="27CCC605" w:rsidR="00D8049C" w:rsidRPr="00096593" w:rsidRDefault="005F60DD" w:rsidP="00096593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2B24D4A8" w14:textId="77777777" w:rsidR="005F60DD" w:rsidRPr="00764957" w:rsidRDefault="005F60DD" w:rsidP="0076495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764957">
        <w:rPr>
          <w:rFonts w:ascii="Times New Roman" w:hAnsi="Times New Roman"/>
          <w:sz w:val="28"/>
          <w:szCs w:val="28"/>
          <w:lang w:val="uk-UA"/>
        </w:rPr>
        <w:t>:</w:t>
      </w:r>
    </w:p>
    <w:p w14:paraId="3EFEE901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uk-UA"/>
        </w:rPr>
        <w:t>принципи їх використання і зв'язок з охороною здоров’я.</w:t>
      </w:r>
    </w:p>
    <w:p w14:paraId="543D9923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lastRenderedPageBreak/>
        <w:t>СК 02. Здатність аналізувати будову, нормальний та індивідуальний розвиток людського організму та його рухові функції.</w:t>
      </w:r>
    </w:p>
    <w:p w14:paraId="5A28C262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03. Здатність трактувати патологічні процеси та порушення і застосовувати для їх корекції придатні засоби фізичної терапії, ерготерапії.</w:t>
      </w:r>
    </w:p>
    <w:p w14:paraId="68B60E4E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04. Здатність враховувати медичні, психолого-педагогічні, соціальні аспекти у практиці фізичної терапії, ерготерапії.</w:t>
      </w:r>
    </w:p>
    <w:p w14:paraId="2B4FA4F9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ортопедії, неврології та нейрохірургії, кардіології та пульмонології, а також інших областях медицини.</w:t>
      </w:r>
    </w:p>
    <w:p w14:paraId="2978A7BF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06. Здатність виконувати базові компоненти обстеження у фізичній терапії та/або ерготерапії: спостереження, опитування, вимірювання та тестування, документувати їх результати </w:t>
      </w:r>
    </w:p>
    <w:p w14:paraId="14C80236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ерготерапії.</w:t>
      </w:r>
    </w:p>
    <w:p w14:paraId="58099174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08. Здатність ефективно реалізовувати програму фізичної терапії та/або ерготерапії.</w:t>
      </w:r>
    </w:p>
    <w:p w14:paraId="021E060E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09. Здатність забезпечувати відповідність заходів фізичної терапії та/або ерготерапії функціональним можливостям та потребам пацієнта/клієнта.</w:t>
      </w:r>
    </w:p>
    <w:p w14:paraId="54DB04AD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</w:t>
      </w:r>
    </w:p>
    <w:p w14:paraId="714F4686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11. Здатність адаптовувати свою поточну практичну діяльність до змінних умов.</w:t>
      </w:r>
    </w:p>
    <w:p w14:paraId="0951862F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12. Здатність надавати долікарську допомогу під час виникнення невідкладних станів.</w:t>
      </w:r>
    </w:p>
    <w:p w14:paraId="17956429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13. Здатність навчати пацієнта/опікунів самообслуговуванню/догляду, профілактиці захворювань,</w:t>
      </w:r>
    </w:p>
    <w:p w14:paraId="59303D61" w14:textId="77777777" w:rsidR="005F60DD" w:rsidRPr="00764957" w:rsidRDefault="005F60DD" w:rsidP="003C126E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травм, ускладнень та неповносправності, здоровому способу життя.</w:t>
      </w:r>
    </w:p>
    <w:p w14:paraId="2AAF8CD4" w14:textId="77777777" w:rsidR="002C2D41" w:rsidRDefault="005F60DD" w:rsidP="002C2D41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 якості послуг фізичної терапії та ерготерапії.</w:t>
      </w:r>
    </w:p>
    <w:p w14:paraId="2BBA6BA5" w14:textId="77777777" w:rsidR="002C2A86" w:rsidRDefault="002C2A86" w:rsidP="002C2D41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C06F7C" w14:textId="77777777" w:rsidR="00D8049C" w:rsidRDefault="00D8049C" w:rsidP="002C2D41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81BA04" w14:textId="77777777" w:rsidR="002C2A86" w:rsidRPr="0030131B" w:rsidRDefault="00D8049C" w:rsidP="00D8049C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  <w:r w:rsidR="002C2A86"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</w:t>
      </w:r>
      <w:r w:rsidR="002C2A86">
        <w:rPr>
          <w:rFonts w:ascii="Times New Roman" w:hAnsi="Times New Roman"/>
          <w:b/>
          <w:bCs/>
          <w:sz w:val="28"/>
          <w:szCs w:val="28"/>
          <w:lang w:val="uk-UA" w:eastAsia="ru-RU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6"/>
        <w:gridCol w:w="3282"/>
        <w:gridCol w:w="3369"/>
        <w:gridCol w:w="2795"/>
      </w:tblGrid>
      <w:tr w:rsidR="002C2A86" w:rsidRPr="00BC2688" w14:paraId="7737B721" w14:textId="77777777" w:rsidTr="002C2A86">
        <w:tc>
          <w:tcPr>
            <w:tcW w:w="3510" w:type="dxa"/>
          </w:tcPr>
          <w:p w14:paraId="49CA20B7" w14:textId="77777777" w:rsidR="002C2A86" w:rsidRPr="00010E5E" w:rsidRDefault="002C2A86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E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14:paraId="6A55F095" w14:textId="77777777" w:rsidR="002C2A86" w:rsidRPr="00010E5E" w:rsidRDefault="002C2A86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E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14:paraId="7DFB77BD" w14:textId="77777777" w:rsidR="002C2A86" w:rsidRPr="00010E5E" w:rsidRDefault="002C2A86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E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14:paraId="332D9847" w14:textId="77777777" w:rsidR="002C2A86" w:rsidRPr="00010E5E" w:rsidRDefault="002C2A86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E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2C2A86" w:rsidRPr="001F4D98" w14:paraId="6A03EE83" w14:textId="77777777" w:rsidTr="00B3378C">
        <w:tc>
          <w:tcPr>
            <w:tcW w:w="3510" w:type="dxa"/>
          </w:tcPr>
          <w:p w14:paraId="2F7956F0" w14:textId="77777777" w:rsidR="002C2A86" w:rsidRPr="001F4D98" w:rsidRDefault="001F4D98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C2A86" w:rsidRPr="001F4D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кредити/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C2A86" w:rsidRPr="001F4D98">
              <w:rPr>
                <w:rFonts w:ascii="Times New Roman" w:hAnsi="Times New Roman"/>
                <w:sz w:val="28"/>
                <w:szCs w:val="28"/>
                <w:lang w:val="uk-UA"/>
              </w:rPr>
              <w:t>0 годин</w:t>
            </w:r>
          </w:p>
        </w:tc>
        <w:tc>
          <w:tcPr>
            <w:tcW w:w="3486" w:type="dxa"/>
          </w:tcPr>
          <w:p w14:paraId="5D090908" w14:textId="71B4DBF2" w:rsidR="002C2A86" w:rsidRPr="001F4D98" w:rsidRDefault="005D7091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531" w:type="dxa"/>
          </w:tcPr>
          <w:p w14:paraId="3EAC5B90" w14:textId="77777777" w:rsidR="002C2A86" w:rsidRPr="001F4D98" w:rsidRDefault="00CA5D02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D9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895" w:type="dxa"/>
            <w:shd w:val="clear" w:color="auto" w:fill="FFFFFF" w:themeFill="background1"/>
          </w:tcPr>
          <w:p w14:paraId="75416D1D" w14:textId="0E4F1D6F" w:rsidR="002C2A86" w:rsidRPr="001F4D98" w:rsidRDefault="002C2A86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D9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B3378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33E216E5" w14:textId="77777777" w:rsidR="005F60DD" w:rsidRPr="001F4D98" w:rsidRDefault="005F60DD" w:rsidP="00D8049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bookmarkStart w:id="1" w:name="_Hlk134190242"/>
    </w:p>
    <w:p w14:paraId="039519F9" w14:textId="77777777" w:rsidR="005F60DD" w:rsidRPr="00764957" w:rsidRDefault="005F60DD" w:rsidP="00BF423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 xml:space="preserve">Ознаки курсу </w:t>
      </w:r>
    </w:p>
    <w:p w14:paraId="0A122394" w14:textId="77777777" w:rsidR="005F60DD" w:rsidRPr="00764957" w:rsidRDefault="005F60DD" w:rsidP="00764957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6"/>
        <w:gridCol w:w="1783"/>
        <w:gridCol w:w="2814"/>
        <w:gridCol w:w="2527"/>
        <w:gridCol w:w="3172"/>
      </w:tblGrid>
      <w:tr w:rsidR="00764957" w:rsidRPr="00764957" w14:paraId="0CD38DB9" w14:textId="77777777" w:rsidTr="005A664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8821" w14:textId="77777777" w:rsidR="005F60DD" w:rsidRPr="00764957" w:rsidRDefault="005F60DD" w:rsidP="001F4D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5001" w14:textId="77777777" w:rsidR="005F60DD" w:rsidRPr="00764957" w:rsidRDefault="005F60DD" w:rsidP="001F4D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ED23" w14:textId="77777777" w:rsidR="005F60DD" w:rsidRPr="00764957" w:rsidRDefault="005F60DD" w:rsidP="001F4D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916" w14:textId="77777777" w:rsidR="005F60DD" w:rsidRPr="00764957" w:rsidRDefault="005F60DD" w:rsidP="001F4D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4DF" w14:textId="77777777" w:rsidR="005F60DD" w:rsidRPr="00764957" w:rsidRDefault="005F60DD" w:rsidP="0076495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764957" w:rsidRPr="00764957" w14:paraId="4B79B977" w14:textId="77777777" w:rsidTr="005A664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BC76" w14:textId="77777777" w:rsidR="005F60DD" w:rsidRPr="00764957" w:rsidRDefault="005F60DD" w:rsidP="0076495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1-й рік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D4EE" w14:textId="65F271F4" w:rsidR="005F60DD" w:rsidRPr="00764957" w:rsidRDefault="00CA5D02" w:rsidP="0076495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40E0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950A" w14:textId="77777777" w:rsidR="005F60DD" w:rsidRPr="00764957" w:rsidRDefault="005F60DD" w:rsidP="0076495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227 </w:t>
            </w:r>
            <w:r w:rsidR="001F4D98">
              <w:rPr>
                <w:rFonts w:ascii="Times New Roman" w:hAnsi="Times New Roman"/>
                <w:sz w:val="28"/>
                <w:szCs w:val="28"/>
                <w:lang w:val="uk-UA"/>
              </w:rPr>
              <w:t>Терапія та реабілітація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6DBC" w14:textId="77777777" w:rsidR="005F60DD" w:rsidRPr="00764957" w:rsidRDefault="005F60DD" w:rsidP="00764957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1-й М курс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B9D" w14:textId="77777777" w:rsidR="005F60DD" w:rsidRPr="00764957" w:rsidRDefault="005F60DD" w:rsidP="00764957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</w:t>
            </w:r>
          </w:p>
        </w:tc>
      </w:tr>
      <w:bookmarkEnd w:id="1"/>
    </w:tbl>
    <w:p w14:paraId="17CCE57F" w14:textId="77777777" w:rsidR="005F60DD" w:rsidRPr="00764957" w:rsidRDefault="005F60DD" w:rsidP="00764957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8CF5C1" w14:textId="77777777" w:rsidR="005F60DD" w:rsidRPr="00764957" w:rsidRDefault="005F60DD" w:rsidP="00BF423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 обладнання</w:t>
      </w:r>
    </w:p>
    <w:p w14:paraId="7CBCC4ED" w14:textId="77777777" w:rsidR="005F60DD" w:rsidRPr="005F298A" w:rsidRDefault="005F60DD" w:rsidP="00BF423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298A">
        <w:rPr>
          <w:rFonts w:ascii="Times New Roman" w:hAnsi="Times New Roman"/>
          <w:i/>
          <w:iCs/>
          <w:sz w:val="28"/>
          <w:szCs w:val="28"/>
          <w:lang w:val="uk-UA"/>
        </w:rPr>
        <w:t>Мінімальне обладнання кабінету:</w:t>
      </w:r>
      <w:r w:rsidRPr="005F29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F298A">
        <w:rPr>
          <w:rFonts w:ascii="Times New Roman" w:hAnsi="Times New Roman"/>
          <w:sz w:val="28"/>
          <w:szCs w:val="28"/>
          <w:lang w:val="uk-UA"/>
        </w:rPr>
        <w:t>терапевтичні кушетки 120х200 см - 2 од; сходи різної висоти</w:t>
      </w:r>
      <w:r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98A">
        <w:rPr>
          <w:rFonts w:ascii="Times New Roman" w:hAnsi="Times New Roman"/>
          <w:sz w:val="28"/>
          <w:szCs w:val="28"/>
          <w:lang w:val="uk-UA"/>
        </w:rPr>
        <w:t>(5 см, 10 см, 15 см); паралельні регульовані бруси; мобільне дзеркало; милиці, палиці,</w:t>
      </w:r>
      <w:r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98A">
        <w:rPr>
          <w:rFonts w:ascii="Times New Roman" w:hAnsi="Times New Roman"/>
          <w:sz w:val="28"/>
          <w:szCs w:val="28"/>
          <w:lang w:val="uk-UA"/>
        </w:rPr>
        <w:t>ходунки; крісла колісні різного розміру та ступеню мобільності; еластичні джгути з</w:t>
      </w:r>
      <w:r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98A">
        <w:rPr>
          <w:rFonts w:ascii="Times New Roman" w:hAnsi="Times New Roman"/>
          <w:sz w:val="28"/>
          <w:szCs w:val="28"/>
          <w:lang w:val="uk-UA"/>
        </w:rPr>
        <w:t>опором різного ступеню; обтяжувачі на кінцівки і пальці; платформи та диски для</w:t>
      </w:r>
      <w:r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98A">
        <w:rPr>
          <w:rFonts w:ascii="Times New Roman" w:hAnsi="Times New Roman"/>
          <w:sz w:val="28"/>
          <w:szCs w:val="28"/>
          <w:lang w:val="uk-UA"/>
        </w:rPr>
        <w:t>тренування балансу, фітболи, тощо; мати, подушки, валики, напіввалики;</w:t>
      </w:r>
      <w:r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98A">
        <w:rPr>
          <w:rFonts w:ascii="Times New Roman" w:hAnsi="Times New Roman"/>
          <w:sz w:val="28"/>
          <w:szCs w:val="28"/>
          <w:lang w:val="uk-UA"/>
        </w:rPr>
        <w:t>велоергометр; степпер; гантелі; шведська стінка.</w:t>
      </w:r>
    </w:p>
    <w:p w14:paraId="70DBB3CD" w14:textId="77777777" w:rsidR="005F60DD" w:rsidRPr="009F56E2" w:rsidRDefault="005F60DD" w:rsidP="00BF423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6E2">
        <w:rPr>
          <w:rFonts w:ascii="Times New Roman" w:hAnsi="Times New Roman"/>
          <w:i/>
          <w:iCs/>
          <w:sz w:val="28"/>
          <w:szCs w:val="28"/>
        </w:rPr>
        <w:t>Обладнання кабінету масажу:</w:t>
      </w:r>
      <w:r w:rsidRPr="009F56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56E2">
        <w:rPr>
          <w:rFonts w:ascii="Times New Roman" w:hAnsi="Times New Roman"/>
          <w:sz w:val="28"/>
          <w:szCs w:val="28"/>
        </w:rPr>
        <w:t>кушетки масажні з розрахунку 1 кушетка на 2-3 студентів в групі.</w:t>
      </w:r>
    </w:p>
    <w:p w14:paraId="4931A8C6" w14:textId="55CEA3BE" w:rsidR="005F60DD" w:rsidRPr="009F56E2" w:rsidRDefault="005F60DD" w:rsidP="00BF423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6E2">
        <w:rPr>
          <w:rFonts w:ascii="Times New Roman" w:hAnsi="Times New Roman"/>
          <w:i/>
          <w:iCs/>
          <w:sz w:val="28"/>
          <w:szCs w:val="28"/>
        </w:rPr>
        <w:t>Мінімальне обладнання для навчання методам вимірювання структурних змін та порушених функцій організму:</w:t>
      </w:r>
      <w:r w:rsidRPr="009F56E2">
        <w:rPr>
          <w:rFonts w:ascii="Times New Roman" w:hAnsi="Times New Roman"/>
          <w:sz w:val="28"/>
          <w:szCs w:val="28"/>
        </w:rPr>
        <w:t>динамометри; пульсоксиметри; пінчметри; апарати для вимірювання тиску;</w:t>
      </w:r>
      <w:r w:rsidR="009F56E2"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6E2">
        <w:rPr>
          <w:rFonts w:ascii="Times New Roman" w:hAnsi="Times New Roman"/>
          <w:sz w:val="28"/>
          <w:szCs w:val="28"/>
        </w:rPr>
        <w:t>пульсометри; каліпери; спірометри портативні – 2-3 примірники;</w:t>
      </w:r>
      <w:r w:rsidR="009F56E2"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6E2">
        <w:rPr>
          <w:rFonts w:ascii="Times New Roman" w:hAnsi="Times New Roman"/>
          <w:sz w:val="28"/>
          <w:szCs w:val="28"/>
        </w:rPr>
        <w:t>гоніометри різних форм та розмірів; вимірювальні сантиметрові стрічки – з розрахунку один примірник на 2-3 студентів в групі;</w:t>
      </w:r>
      <w:r w:rsidR="009F56E2"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6E2">
        <w:rPr>
          <w:rFonts w:ascii="Times New Roman" w:hAnsi="Times New Roman"/>
          <w:sz w:val="28"/>
          <w:szCs w:val="28"/>
        </w:rPr>
        <w:t>10-метрова вимірювальна стрічка; ваги; ростомір – один примірник;</w:t>
      </w:r>
      <w:r w:rsid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6E2">
        <w:rPr>
          <w:rFonts w:ascii="Times New Roman" w:hAnsi="Times New Roman"/>
          <w:sz w:val="28"/>
          <w:szCs w:val="28"/>
        </w:rPr>
        <w:t>стандартизовані тести та нестандартизовані набори для проведення терапевтичного оцінювання</w:t>
      </w:r>
    </w:p>
    <w:p w14:paraId="7C23AB99" w14:textId="77777777" w:rsidR="009F56E2" w:rsidRPr="0096111E" w:rsidRDefault="009F56E2" w:rsidP="00BF42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11E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7F7B00B8" w14:textId="77777777" w:rsidR="009F56E2" w:rsidRPr="0096111E" w:rsidRDefault="009F56E2" w:rsidP="00BF42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11E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14:paraId="2CD781AA" w14:textId="77777777" w:rsidR="009F56E2" w:rsidRPr="0096111E" w:rsidRDefault="009F56E2" w:rsidP="00BF42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11E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14:paraId="6296231C" w14:textId="77777777" w:rsidR="009F56E2" w:rsidRPr="0096111E" w:rsidRDefault="009F56E2" w:rsidP="00BF42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11E">
        <w:rPr>
          <w:rFonts w:ascii="Times New Roman" w:hAnsi="Times New Roman"/>
          <w:sz w:val="28"/>
          <w:szCs w:val="28"/>
          <w:lang w:val="uk-UA"/>
        </w:rPr>
        <w:t>Пристрої, прилади та обладнання для контролю основних життєвих показників, обстеження та тестування функцій пацієнта/клієнта, реалізації програми фізичної терапії.</w:t>
      </w:r>
    </w:p>
    <w:p w14:paraId="34CDC689" w14:textId="77777777" w:rsidR="009F56E2" w:rsidRPr="0096111E" w:rsidRDefault="009F56E2" w:rsidP="00BF42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11E">
        <w:rPr>
          <w:rFonts w:ascii="Times New Roman" w:hAnsi="Times New Roman"/>
          <w:sz w:val="28"/>
          <w:szCs w:val="28"/>
        </w:rPr>
        <w:t xml:space="preserve">Пристрої, прилади, обладнання для оцінювання заняттєвої активності та участі клієнта та реалізації процесу ерготерапії </w:t>
      </w:r>
    </w:p>
    <w:p w14:paraId="554635AF" w14:textId="77777777" w:rsidR="009F56E2" w:rsidRPr="0096111E" w:rsidRDefault="009F56E2" w:rsidP="00BF42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11E">
        <w:rPr>
          <w:rFonts w:ascii="Times New Roman" w:hAnsi="Times New Roman"/>
          <w:sz w:val="28"/>
          <w:szCs w:val="28"/>
        </w:rPr>
        <w:lastRenderedPageBreak/>
        <w:t xml:space="preserve">Сучасні діагностичні, лікувальні та інші пристрої, предмети та прилади для професійної медичної діяльності </w:t>
      </w:r>
    </w:p>
    <w:p w14:paraId="04CCB079" w14:textId="48B1B9B4" w:rsidR="00D8049C" w:rsidRPr="00096593" w:rsidRDefault="00D8049C" w:rsidP="0009659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B9ACF53" w14:textId="77777777" w:rsidR="005F60DD" w:rsidRPr="00764957" w:rsidRDefault="005F60DD" w:rsidP="00BF423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2" w:name="_Hlk134277394"/>
      <w:bookmarkStart w:id="3" w:name="_Hlk134190511"/>
      <w:r w:rsidRPr="00764957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05C36E31" w14:textId="77777777" w:rsidR="006F2C4B" w:rsidRPr="006F2C4B" w:rsidRDefault="006F2C4B" w:rsidP="006F2C4B">
      <w:pPr>
        <w:spacing w:after="0"/>
        <w:ind w:firstLine="35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2C4B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6F2C4B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6F2C4B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6F2C4B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3566F36A" w14:textId="77777777" w:rsidR="006F2C4B" w:rsidRPr="006F2C4B" w:rsidRDefault="006F2C4B" w:rsidP="006F2C4B">
      <w:pPr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49950A64" w14:textId="77777777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6F2C4B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інформальної освіти» </w:t>
      </w:r>
      <w:hyperlink r:id="rId8" w:history="1">
        <w:r w:rsidRPr="006F2C4B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https</w:t>
        </w:r>
        <w:r w:rsidRPr="006F2C4B">
          <w:rPr>
            <w:rStyle w:val="a7"/>
            <w:rFonts w:ascii="Times New Roman" w:eastAsia="SimSun" w:hAnsi="Times New Roman"/>
            <w:b/>
            <w:bCs/>
            <w:sz w:val="28"/>
            <w:szCs w:val="28"/>
            <w:lang w:val="uk-UA"/>
          </w:rPr>
          <w:t>://</w:t>
        </w:r>
        <w:r w:rsidRPr="006F2C4B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www</w:t>
        </w:r>
        <w:r w:rsidRPr="006F2C4B">
          <w:rPr>
            <w:rStyle w:val="a7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6F2C4B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kspu</w:t>
        </w:r>
        <w:r w:rsidRPr="006F2C4B">
          <w:rPr>
            <w:rStyle w:val="a7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6F2C4B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edu</w:t>
        </w:r>
        <w:r w:rsidRPr="006F2C4B">
          <w:rPr>
            <w:rStyle w:val="a7"/>
            <w:rFonts w:ascii="Times New Roman" w:eastAsia="SimSun" w:hAnsi="Times New Roman"/>
            <w:b/>
            <w:bCs/>
            <w:sz w:val="28"/>
            <w:szCs w:val="28"/>
            <w:lang w:val="uk-UA"/>
          </w:rPr>
          <w:t>/</w:t>
        </w:r>
        <w:r w:rsidRPr="006F2C4B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Legislation</w:t>
        </w:r>
        <w:r w:rsidRPr="006F2C4B">
          <w:rPr>
            <w:rStyle w:val="a7"/>
            <w:rFonts w:ascii="Times New Roman" w:eastAsia="SimSun" w:hAnsi="Times New Roman"/>
            <w:b/>
            <w:bCs/>
            <w:sz w:val="28"/>
            <w:szCs w:val="28"/>
            <w:lang w:val="uk-UA"/>
          </w:rPr>
          <w:t>/</w:t>
        </w:r>
        <w:r w:rsidRPr="006F2C4B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educationalprocessdocs</w:t>
        </w:r>
        <w:r w:rsidRPr="006F2C4B">
          <w:rPr>
            <w:rStyle w:val="a7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6F2C4B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aspx</w:t>
        </w:r>
      </w:hyperlink>
      <w:r w:rsidRPr="006F2C4B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 </w:t>
      </w:r>
    </w:p>
    <w:p w14:paraId="75BC72D8" w14:textId="77777777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6F2C4B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Освітні платформи </w:t>
      </w:r>
      <w:r w:rsidRPr="006F2C4B">
        <w:rPr>
          <w:rFonts w:ascii="Times New Roman" w:hAnsi="Times New Roman"/>
          <w:b/>
          <w:bCs/>
          <w:color w:val="000000"/>
          <w:sz w:val="28"/>
          <w:szCs w:val="28"/>
        </w:rPr>
        <w:t>DoctorThinking</w:t>
      </w:r>
      <w:r w:rsidRPr="006F2C4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F2C4B">
        <w:rPr>
          <w:rFonts w:ascii="Times New Roman" w:hAnsi="Times New Roman"/>
          <w:b/>
          <w:bCs/>
          <w:color w:val="000000"/>
          <w:sz w:val="28"/>
          <w:szCs w:val="28"/>
        </w:rPr>
        <w:t>Education</w:t>
      </w:r>
      <w:r w:rsidRPr="006F2C4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F2C4B">
        <w:rPr>
          <w:rFonts w:ascii="Times New Roman" w:hAnsi="Times New Roman"/>
          <w:b/>
          <w:bCs/>
          <w:color w:val="000000"/>
          <w:sz w:val="28"/>
          <w:szCs w:val="28"/>
        </w:rPr>
        <w:t>Platform</w:t>
      </w:r>
      <w:r w:rsidRPr="006F2C4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- </w:t>
      </w:r>
      <w:hyperlink r:id="rId9" w:history="1"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https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://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official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doctorthinking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org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/</w:t>
        </w:r>
      </w:hyperlink>
      <w:r w:rsidRPr="006F2C4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6F2C4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hyperlink r:id="rId10" w:history="1">
        <w:r w:rsidRPr="006F2C4B">
          <w:rPr>
            <w:rStyle w:val="a7"/>
            <w:rFonts w:ascii="Times New Roman" w:hAnsi="Times New Roman"/>
            <w:b/>
            <w:bCs/>
            <w:color w:val="1D2125"/>
            <w:sz w:val="28"/>
            <w:szCs w:val="28"/>
            <w:lang w:val="uk-UA"/>
          </w:rPr>
          <w:t>Навчальна платформа</w:t>
        </w:r>
      </w:hyperlink>
      <w:r w:rsidRPr="006F2C4B">
        <w:rPr>
          <w:rFonts w:ascii="Times New Roman" w:hAnsi="Times New Roman"/>
          <w:b/>
          <w:bCs/>
          <w:color w:val="1D2125"/>
          <w:sz w:val="28"/>
          <w:szCs w:val="28"/>
          <w:lang w:val="uk-UA"/>
        </w:rPr>
        <w:t xml:space="preserve"> </w:t>
      </w:r>
      <w:r w:rsidRPr="006F2C4B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1" w:history="1"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portal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phc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org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uk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view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all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courses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6F2C4B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</w:rPr>
        <w:t> </w:t>
      </w:r>
      <w:r w:rsidRPr="006F2C4B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, Академія НСЗУ - </w:t>
      </w:r>
      <w:hyperlink r:id="rId12" w:history="1"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academy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nszu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gov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6F2C4B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6F2C4B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</w:rPr>
        <w:t> </w:t>
      </w:r>
      <w:r w:rsidRPr="006F2C4B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6F2C4B">
        <w:rPr>
          <w:rFonts w:ascii="Times New Roman" w:eastAsia="SimSun" w:hAnsi="Times New Roman"/>
          <w:b/>
          <w:bCs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14:paraId="598EC479" w14:textId="77777777" w:rsidR="006F2C4B" w:rsidRPr="006F2C4B" w:rsidRDefault="006F2C4B" w:rsidP="006F2C4B">
      <w:pPr>
        <w:shd w:val="clear" w:color="auto" w:fill="FFFFFF"/>
        <w:spacing w:after="0"/>
        <w:ind w:firstLine="352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тощо), штучний інтелект.</w:t>
      </w:r>
    </w:p>
    <w:p w14:paraId="55144779" w14:textId="77777777" w:rsidR="006F2C4B" w:rsidRPr="006F2C4B" w:rsidRDefault="006F2C4B" w:rsidP="006F2C4B">
      <w:pPr>
        <w:spacing w:after="0"/>
        <w:ind w:firstLine="35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lastRenderedPageBreak/>
        <w:t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терапетичних вправ, техніку проведення лікувального масажу, застосування реабілітаційних та допоміжних засобів відповідно до теми заняття тощо);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14:paraId="0606CDEB" w14:textId="77777777" w:rsidR="006F2C4B" w:rsidRPr="006F2C4B" w:rsidRDefault="006F2C4B" w:rsidP="006F2C4B">
      <w:pPr>
        <w:widowControl w:val="0"/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4E16657F" w14:textId="77777777" w:rsidR="006F2C4B" w:rsidRPr="006F2C4B" w:rsidRDefault="006F2C4B" w:rsidP="006F2C4B">
      <w:pPr>
        <w:widowControl w:val="0"/>
        <w:autoSpaceDE w:val="0"/>
        <w:autoSpaceDN w:val="0"/>
        <w:adjustRightInd w:val="0"/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4C408AA9" w14:textId="77777777" w:rsidR="006F2C4B" w:rsidRPr="006F2C4B" w:rsidRDefault="006F2C4B" w:rsidP="006F2C4B">
      <w:pPr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6F2C4B">
        <w:rPr>
          <w:rFonts w:ascii="Times New Roman" w:hAnsi="Times New Roman"/>
          <w:sz w:val="28"/>
          <w:szCs w:val="28"/>
        </w:rPr>
        <w:t xml:space="preserve"> кожної теми</w:t>
      </w:r>
      <w:r w:rsidRPr="006F2C4B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6F2C4B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6F2C4B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14:paraId="631440D8" w14:textId="77777777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14:paraId="1B089B4D" w14:textId="77777777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</w:rPr>
        <w:t xml:space="preserve">Пропущені заняття, запізнені завдання,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</w:t>
      </w:r>
      <w:proofErr w:type="gramStart"/>
      <w:r w:rsidRPr="006F2C4B">
        <w:rPr>
          <w:rFonts w:ascii="Times New Roman" w:hAnsi="Times New Roman"/>
          <w:sz w:val="28"/>
          <w:szCs w:val="28"/>
        </w:rPr>
        <w:t>до початку</w:t>
      </w:r>
      <w:proofErr w:type="gramEnd"/>
      <w:r w:rsidRPr="006F2C4B">
        <w:rPr>
          <w:rFonts w:ascii="Times New Roman" w:hAnsi="Times New Roman"/>
          <w:sz w:val="28"/>
          <w:szCs w:val="28"/>
        </w:rPr>
        <w:t xml:space="preserve"> залікових тижнів</w:t>
      </w:r>
      <w:r w:rsidRPr="006F2C4B">
        <w:rPr>
          <w:rFonts w:ascii="Times New Roman" w:hAnsi="Times New Roman"/>
          <w:sz w:val="28"/>
          <w:szCs w:val="28"/>
          <w:lang w:val="uk-UA"/>
        </w:rPr>
        <w:t>.</w:t>
      </w:r>
    </w:p>
    <w:p w14:paraId="343AA3FA" w14:textId="77777777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</w:rPr>
        <w:t xml:space="preserve">Виконання творчих завдань, вивчення додаткової літератури, виступ з доповідями, допомога у підготовці і проведенні занять та виправлення помилок викладача можуть оцінюватись додатковими балами. </w:t>
      </w:r>
    </w:p>
    <w:p w14:paraId="48B180D7" w14:textId="77777777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hAnsi="Times New Roman"/>
          <w:sz w:val="28"/>
          <w:szCs w:val="28"/>
        </w:rPr>
      </w:pPr>
      <w:r w:rsidRPr="006F2C4B">
        <w:rPr>
          <w:rFonts w:ascii="Times New Roman" w:hAnsi="Times New Roman"/>
          <w:sz w:val="28"/>
          <w:szCs w:val="28"/>
        </w:rPr>
        <w:lastRenderedPageBreak/>
        <w:t>Плагіат, академічна недоброчинність, неетична та незадовільна поведінка в аудиторії під час проведення заняття можуть оцінюватись відніманням балів.</w:t>
      </w:r>
    </w:p>
    <w:p w14:paraId="5CA89BD5" w14:textId="77777777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eastAsia="SimSun" w:hAnsi="Times New Roman"/>
          <w:b/>
          <w:bCs/>
          <w:sz w:val="28"/>
          <w:szCs w:val="28"/>
        </w:rPr>
      </w:pPr>
    </w:p>
    <w:p w14:paraId="4B6F3184" w14:textId="0C2AAE23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проводиться </w:t>
      </w:r>
      <w:r w:rsidRPr="00096593">
        <w:rPr>
          <w:rFonts w:ascii="Times New Roman" w:hAnsi="Times New Roman"/>
          <w:sz w:val="28"/>
          <w:szCs w:val="28"/>
          <w:lang w:val="uk-UA"/>
        </w:rPr>
        <w:t xml:space="preserve">у формі диференційного заліку 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>(</w:t>
      </w:r>
      <w:r w:rsidR="00096593" w:rsidRPr="00096593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семестр) </w:t>
      </w:r>
      <w:r w:rsidRPr="00096593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</w:t>
      </w:r>
      <w:r w:rsidRPr="006F2C4B">
        <w:rPr>
          <w:rFonts w:ascii="Times New Roman" w:hAnsi="Times New Roman"/>
          <w:bCs/>
          <w:sz w:val="28"/>
          <w:szCs w:val="28"/>
          <w:lang w:val="uk-UA"/>
        </w:rPr>
        <w:t xml:space="preserve"> тем модулів на останньому практичному занятті.</w:t>
      </w:r>
      <w:r w:rsidRPr="006F2C4B">
        <w:rPr>
          <w:rFonts w:ascii="Times New Roman" w:hAnsi="Times New Roman"/>
          <w:sz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14:paraId="50969759" w14:textId="04F2AA57" w:rsidR="00D8049C" w:rsidRPr="00764957" w:rsidRDefault="00D8049C" w:rsidP="00D8049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C390E8C" w14:textId="77777777" w:rsidR="00340D0E" w:rsidRPr="00764957" w:rsidRDefault="002A09E1" w:rsidP="00BF423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14:paraId="73EFD9D6" w14:textId="77777777" w:rsidR="002C2D41" w:rsidRPr="00764957" w:rsidRDefault="002C2D41" w:rsidP="00764957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384E3CC" w14:textId="77777777" w:rsidR="005532D6" w:rsidRPr="00764957" w:rsidRDefault="00BE309F" w:rsidP="00764957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="005532D6" w:rsidRPr="00764957">
        <w:rPr>
          <w:rFonts w:ascii="Times New Roman" w:hAnsi="Times New Roman"/>
          <w:b/>
          <w:bCs/>
          <w:sz w:val="28"/>
          <w:szCs w:val="28"/>
          <w:lang w:val="uk-UA"/>
        </w:rPr>
        <w:t xml:space="preserve">еместр </w:t>
      </w:r>
      <w:r w:rsidR="002446DA" w:rsidRPr="00764957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14:paraId="2C23E918" w14:textId="77777777" w:rsidR="00340D0E" w:rsidRPr="00764957" w:rsidRDefault="004560CE" w:rsidP="007649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iCs/>
          <w:sz w:val="28"/>
          <w:szCs w:val="28"/>
          <w:lang w:val="uk-UA"/>
        </w:rPr>
        <w:t xml:space="preserve">МОДУЛЬ 1. </w:t>
      </w:r>
    </w:p>
    <w:bookmarkEnd w:id="2"/>
    <w:p w14:paraId="78B20B57" w14:textId="77777777" w:rsidR="00881475" w:rsidRDefault="00881475" w:rsidP="00764957">
      <w:pPr>
        <w:pStyle w:val="a6"/>
        <w:spacing w:after="0" w:line="240" w:lineRule="auto"/>
        <w:ind w:left="927"/>
        <w:jc w:val="center"/>
        <w:rPr>
          <w:rFonts w:ascii="Times New Roman" w:eastAsia="Calibri" w:hAnsi="Times New Roman"/>
          <w:b/>
          <w:iCs/>
          <w:sz w:val="28"/>
          <w:szCs w:val="28"/>
          <w:lang w:val="uk-UA" w:eastAsia="en-US"/>
        </w:rPr>
      </w:pPr>
      <w:r w:rsidRPr="00881475">
        <w:rPr>
          <w:rFonts w:ascii="Times New Roman" w:eastAsia="Calibri" w:hAnsi="Times New Roman"/>
          <w:b/>
          <w:iCs/>
          <w:sz w:val="28"/>
          <w:szCs w:val="28"/>
          <w:lang w:val="uk-UA" w:eastAsia="en-US"/>
        </w:rPr>
        <w:t>Фізична терапія та клінічний реабілітаційний менеджмент при ендокринних порушеннях</w:t>
      </w:r>
    </w:p>
    <w:p w14:paraId="616A0FB3" w14:textId="6290F26A" w:rsidR="00EB3CCE" w:rsidRDefault="004560CE" w:rsidP="00764957">
      <w:pPr>
        <w:pStyle w:val="a6"/>
        <w:spacing w:after="0" w:line="240" w:lineRule="auto"/>
        <w:ind w:left="927"/>
        <w:jc w:val="center"/>
        <w:rPr>
          <w:rFonts w:ascii="Times New Roman" w:hAnsi="Times New Roman"/>
          <w:b/>
          <w:i/>
          <w:sz w:val="28"/>
          <w:szCs w:val="28"/>
        </w:rPr>
      </w:pPr>
      <w:r w:rsidRPr="00764957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843"/>
        <w:gridCol w:w="4111"/>
        <w:gridCol w:w="1559"/>
        <w:gridCol w:w="1134"/>
      </w:tblGrid>
      <w:tr w:rsidR="00337A8E" w:rsidRPr="003D6623" w14:paraId="5D7B8160" w14:textId="77777777" w:rsidTr="00337A8E">
        <w:tc>
          <w:tcPr>
            <w:tcW w:w="1560" w:type="dxa"/>
            <w:shd w:val="clear" w:color="auto" w:fill="auto"/>
          </w:tcPr>
          <w:p w14:paraId="35AA83F1" w14:textId="77777777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4678" w:type="dxa"/>
            <w:shd w:val="clear" w:color="auto" w:fill="auto"/>
          </w:tcPr>
          <w:p w14:paraId="69948D30" w14:textId="77777777" w:rsidR="00337A8E" w:rsidRPr="003D6623" w:rsidRDefault="00337A8E" w:rsidP="009955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1843" w:type="dxa"/>
            <w:shd w:val="clear" w:color="auto" w:fill="auto"/>
          </w:tcPr>
          <w:p w14:paraId="02F96613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4111" w:type="dxa"/>
            <w:shd w:val="clear" w:color="auto" w:fill="auto"/>
          </w:tcPr>
          <w:p w14:paraId="34CD8F24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Список рекомендованих джерел</w:t>
            </w:r>
          </w:p>
        </w:tc>
        <w:tc>
          <w:tcPr>
            <w:tcW w:w="1559" w:type="dxa"/>
            <w:shd w:val="clear" w:color="auto" w:fill="auto"/>
          </w:tcPr>
          <w:p w14:paraId="4CF92050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134" w:type="dxa"/>
            <w:shd w:val="clear" w:color="auto" w:fill="auto"/>
          </w:tcPr>
          <w:p w14:paraId="0C596B71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37A8E" w:rsidRPr="003D6623" w14:paraId="549A1716" w14:textId="77777777" w:rsidTr="00337A8E">
        <w:tc>
          <w:tcPr>
            <w:tcW w:w="14885" w:type="dxa"/>
            <w:gridSpan w:val="6"/>
            <w:shd w:val="clear" w:color="auto" w:fill="auto"/>
          </w:tcPr>
          <w:p w14:paraId="1AA1A718" w14:textId="77777777" w:rsidR="007154B8" w:rsidRPr="007154B8" w:rsidRDefault="00337A8E" w:rsidP="00BF4234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154B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МОДУЛЬ 1. Фізична терапія та клінічний менеджмент</w:t>
            </w: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154B8" w:rsidRPr="00881475">
              <w:rPr>
                <w:rFonts w:ascii="Times New Roman" w:eastAsia="Calibri" w:hAnsi="Times New Roman"/>
                <w:b/>
                <w:iCs/>
                <w:sz w:val="28"/>
                <w:szCs w:val="28"/>
                <w:lang w:val="uk-UA" w:eastAsia="en-US"/>
              </w:rPr>
              <w:t>при ендокринних порушеннях</w:t>
            </w:r>
          </w:p>
          <w:p w14:paraId="661F29F9" w14:textId="47762621" w:rsidR="00337A8E" w:rsidRPr="003D6623" w:rsidRDefault="00337A8E" w:rsidP="007154B8">
            <w:pPr>
              <w:pStyle w:val="a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337A8E" w:rsidRPr="003D6623" w14:paraId="6BAC97CB" w14:textId="77777777" w:rsidTr="00337A8E">
        <w:tc>
          <w:tcPr>
            <w:tcW w:w="1560" w:type="dxa"/>
            <w:shd w:val="clear" w:color="auto" w:fill="auto"/>
          </w:tcPr>
          <w:p w14:paraId="36749AD5" w14:textId="77777777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Тиждень </w:t>
            </w:r>
          </w:p>
          <w:p w14:paraId="3264B02D" w14:textId="77777777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5BC77D2C" w14:textId="5DA09BB5" w:rsidR="00337A8E" w:rsidRPr="003C10F8" w:rsidRDefault="00337A8E" w:rsidP="00337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</w:t>
            </w:r>
            <w:r w:rsidR="007154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7154B8" w:rsidRPr="003C10F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Захворювання ендокринної системи</w:t>
            </w:r>
          </w:p>
          <w:p w14:paraId="0A7B8DE4" w14:textId="7EF7B35A" w:rsidR="002C35CC" w:rsidRPr="002C35CC" w:rsidRDefault="002C35CC" w:rsidP="00BF4234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>Фізична терапія при захворюваннях ендокринної системи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>у осіб літнього віку.</w:t>
            </w:r>
          </w:p>
          <w:p w14:paraId="40FF07CB" w14:textId="77777777" w:rsidR="002C35CC" w:rsidRPr="002C35CC" w:rsidRDefault="002C35CC" w:rsidP="00BF4234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Загальні відомості про вікозалежні зміни ендокринної системи.</w:t>
            </w:r>
          </w:p>
          <w:p w14:paraId="7B9465DB" w14:textId="77777777" w:rsidR="002C35CC" w:rsidRDefault="002C35CC" w:rsidP="00BF4234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Цукровий діабет. </w:t>
            </w:r>
          </w:p>
          <w:p w14:paraId="12DAD7C8" w14:textId="7FA86E17" w:rsidR="002C35CC" w:rsidRPr="002C35CC" w:rsidRDefault="002C35CC" w:rsidP="00BF4234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>Захворювання щитоподібної залози. Ожиріння.</w:t>
            </w:r>
          </w:p>
          <w:p w14:paraId="17F2C627" w14:textId="75F668BE" w:rsidR="002C35CC" w:rsidRPr="002C35CC" w:rsidRDefault="002C35CC" w:rsidP="00BF4234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>Визначення, етіологія, епідеміологія, клінічні прояви, принципи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>фізіотерапевтичного дослідження та фізичної терапії у людей похилого та</w:t>
            </w:r>
          </w:p>
          <w:p w14:paraId="0B02BE12" w14:textId="73E4F7EB" w:rsidR="00337A8E" w:rsidRPr="003D6623" w:rsidRDefault="002C35CC" w:rsidP="002C35CC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>старечого віку.</w:t>
            </w:r>
          </w:p>
        </w:tc>
        <w:tc>
          <w:tcPr>
            <w:tcW w:w="1843" w:type="dxa"/>
            <w:shd w:val="clear" w:color="auto" w:fill="auto"/>
          </w:tcPr>
          <w:p w14:paraId="0342681F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25A12DDA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3368CDB4" w14:textId="6FC071BC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5591C469" w14:textId="77777777" w:rsidR="00EA76E4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Ендокринологія. Підручник для студентів вищих </w:t>
            </w:r>
            <w:proofErr w:type="gramStart"/>
            <w:r w:rsidRPr="00EA76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мед.навч</w:t>
            </w:r>
            <w:proofErr w:type="gramEnd"/>
            <w:r w:rsidRPr="00EA76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.закладів / За ред. проф. Боднара П. М. – Вінниця : Нова Книга, 2010. – 464 с.</w:t>
            </w:r>
          </w:p>
          <w:p w14:paraId="5428C689" w14:textId="77777777" w:rsidR="00EA76E4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Внутрішня медицина: Порадник лікарю загальної практики: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навчальний посібник. / А.С. Свінціцький, О.О. Абрагамович, П.М. Боднар та ін.; За ред. проф. А.С. Свінціцького. – ВСВ «Медицина», 2014. – 1272 с. + 16с. кольоров. вкл. </w:t>
            </w:r>
          </w:p>
          <w:p w14:paraId="3B55602B" w14:textId="77777777" w:rsidR="00EA76E4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>Ендокринологія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підручник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М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Боднар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Г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Михальчишин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Ю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І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Комісаренко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ін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За ред. професора П.М. Боднара, - Вид. 4, перероб. та доп. – Вінниця: Нова Книга, 2017. – 456 с. </w:t>
            </w:r>
          </w:p>
          <w:p w14:paraId="555728C3" w14:textId="77777777" w:rsidR="00EA76E4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Davidson's Principles and Practice of Medicine23rd Edition. Editors: Stuart Ralston, Ian Penman, Mark Strachan Richard Hobson. Elsevier. - 2018. – 1440p. </w:t>
            </w:r>
          </w:p>
          <w:p w14:paraId="0BC3A433" w14:textId="77777777" w:rsidR="00EA76E4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Endocrinology: textbook /Ed. by prof. Petro M. </w:t>
            </w:r>
            <w:proofErr w:type="gramStart"/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Bodnar.-</w:t>
            </w:r>
            <w:proofErr w:type="gramEnd"/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4th ed. updated – Vinnitsa: Nova Knyha, 2017. – 328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р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6B7EE675" w14:textId="77777777" w:rsidR="00EA76E4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Principles and Practice of Infectious Diseases. 2-Volume set / J.E. Bennet, R. Dolin, M.J. Blaser – 8-th </w:t>
            </w:r>
            <w:proofErr w:type="gramStart"/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edition :</w:t>
            </w:r>
            <w:proofErr w:type="gramEnd"/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Saunders Publisher, 2014. </w:t>
            </w:r>
          </w:p>
          <w:p w14:paraId="1218597B" w14:textId="49FF7E68" w:rsidR="00337A8E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USMLE Step 2 CK Lecture Notes 2017: Internal Medicine (Kaplan Test Prep). - 2016. - Published by Kaplan Medical. - 474 pages. </w:t>
            </w:r>
          </w:p>
        </w:tc>
        <w:tc>
          <w:tcPr>
            <w:tcW w:w="1559" w:type="dxa"/>
            <w:shd w:val="clear" w:color="auto" w:fill="auto"/>
          </w:tcPr>
          <w:p w14:paraId="4B2D6F5E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9163F05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Виступи, відео,</w:t>
            </w:r>
          </w:p>
          <w:p w14:paraId="557C5C6F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1EF30251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337A8E" w:rsidRPr="003D6623" w14:paraId="64B9535F" w14:textId="77777777" w:rsidTr="00337A8E">
        <w:tc>
          <w:tcPr>
            <w:tcW w:w="1560" w:type="dxa"/>
            <w:shd w:val="clear" w:color="auto" w:fill="auto"/>
          </w:tcPr>
          <w:p w14:paraId="574833B1" w14:textId="77777777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07F3EB57" w14:textId="37369B53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313F287" w14:textId="77777777" w:rsidR="00337A8E" w:rsidRPr="003C10F8" w:rsidRDefault="00337A8E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2BF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Тема 2.</w:t>
            </w:r>
            <w:r w:rsidR="007154B8" w:rsidRPr="00FC2BF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="007154B8" w:rsidRPr="003C10F8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Комплексна фізична терапія при первинному ожирінні.</w:t>
            </w:r>
          </w:p>
          <w:p w14:paraId="41E87067" w14:textId="77777777" w:rsidR="00FC2BFC" w:rsidRPr="00FC2BFC" w:rsidRDefault="00FC2BFC" w:rsidP="00BF4234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Визначення поняття ожиріння, етіологія, класифікація, скарги, </w:t>
            </w: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lastRenderedPageBreak/>
              <w:t>діагностика, ускладнення, принципи лікування, профілактика.</w:t>
            </w:r>
          </w:p>
          <w:p w14:paraId="1F4BEFC0" w14:textId="77777777" w:rsidR="00EA76E4" w:rsidRPr="00FC2BFC" w:rsidRDefault="00EA76E4" w:rsidP="00BF4234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leader="dot" w:pos="9044"/>
                <w:tab w:val="left" w:leader="do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Поширеність ожиріння і його вплив на стан здоров</w:t>
            </w:r>
            <w:r w:rsidRPr="00FC2BFC">
              <w:rPr>
                <w:rFonts w:ascii="Times New Roman" w:hAnsi="Times New Roman"/>
                <w:sz w:val="24"/>
                <w:szCs w:val="24"/>
              </w:rPr>
              <w:t>’</w:t>
            </w: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  <w:p w14:paraId="3F394FE6" w14:textId="77777777" w:rsidR="00EA76E4" w:rsidRPr="00FC2BFC" w:rsidRDefault="00EA76E4" w:rsidP="00BF4234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leader="dot" w:pos="9044"/>
                <w:tab w:val="left" w:leader="do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Вплив надмірної маси тіла на органи і системи організма</w:t>
            </w:r>
          </w:p>
          <w:p w14:paraId="14BAF868" w14:textId="77777777" w:rsidR="00EA76E4" w:rsidRPr="00FC2BFC" w:rsidRDefault="00EA76E4" w:rsidP="00BF4234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leader="dot" w:pos="9000"/>
              </w:tabs>
              <w:autoSpaceDE w:val="0"/>
              <w:autoSpaceDN w:val="0"/>
              <w:adjustRightInd w:val="0"/>
              <w:spacing w:after="0" w:line="240" w:lineRule="auto"/>
              <w:ind w:right="5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Причини ожиріння</w:t>
            </w:r>
          </w:p>
          <w:p w14:paraId="63D87D0E" w14:textId="77777777" w:rsidR="00EA76E4" w:rsidRPr="00FC2BFC" w:rsidRDefault="00EA76E4" w:rsidP="00BF4234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leader="dot" w:pos="9000"/>
                <w:tab w:val="left" w:leader="dot" w:pos="9044"/>
              </w:tabs>
              <w:autoSpaceDE w:val="0"/>
              <w:autoSpaceDN w:val="0"/>
              <w:adjustRightInd w:val="0"/>
              <w:spacing w:after="0" w:line="240" w:lineRule="auto"/>
              <w:ind w:right="3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Класифікація видів і форм ожиріння</w:t>
            </w:r>
          </w:p>
          <w:p w14:paraId="034262AC" w14:textId="77777777" w:rsidR="00EA76E4" w:rsidRPr="00FC2BFC" w:rsidRDefault="00EA76E4" w:rsidP="00FC2BFC">
            <w:pPr>
              <w:shd w:val="clear" w:color="auto" w:fill="FFFFFF"/>
              <w:tabs>
                <w:tab w:val="left" w:leader="dot" w:pos="9000"/>
                <w:tab w:val="left" w:leader="dot" w:pos="9044"/>
              </w:tabs>
              <w:spacing w:after="0" w:line="240" w:lineRule="auto"/>
              <w:ind w:right="354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4.1. Види ожиріння</w:t>
            </w:r>
          </w:p>
          <w:p w14:paraId="24D01922" w14:textId="77777777" w:rsidR="00EA76E4" w:rsidRPr="00FC2BFC" w:rsidRDefault="00EA76E4" w:rsidP="00FC2BFC">
            <w:pPr>
              <w:shd w:val="clear" w:color="auto" w:fill="FFFFFF"/>
              <w:tabs>
                <w:tab w:val="left" w:leader="dot" w:pos="9000"/>
                <w:tab w:val="left" w:leader="dot" w:pos="9044"/>
              </w:tabs>
              <w:spacing w:after="0" w:line="240" w:lineRule="auto"/>
              <w:ind w:right="354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4.2. Форми ожиріння</w:t>
            </w:r>
          </w:p>
          <w:p w14:paraId="1EE642F4" w14:textId="77777777" w:rsidR="00EA76E4" w:rsidRPr="00FC2BFC" w:rsidRDefault="00EA76E4" w:rsidP="00FC2BFC">
            <w:pPr>
              <w:shd w:val="clear" w:color="auto" w:fill="FFFFFF"/>
              <w:tabs>
                <w:tab w:val="left" w:leader="dot" w:pos="9000"/>
                <w:tab w:val="left" w:leader="dot" w:pos="9044"/>
              </w:tabs>
              <w:spacing w:after="0" w:line="240" w:lineRule="auto"/>
              <w:ind w:right="354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4.3. Етіопатогенез ожиріння. </w:t>
            </w:r>
          </w:p>
          <w:p w14:paraId="2CBFBE6B" w14:textId="2FC85987" w:rsidR="00FC2BFC" w:rsidRPr="00FC2BFC" w:rsidRDefault="00FC2BFC" w:rsidP="00FC2BFC">
            <w:pPr>
              <w:shd w:val="clear" w:color="auto" w:fill="FFFFFF"/>
              <w:tabs>
                <w:tab w:val="left" w:leader="dot" w:pos="9000"/>
                <w:tab w:val="left" w:leader="dot" w:pos="9044"/>
              </w:tabs>
              <w:spacing w:after="0" w:line="240" w:lineRule="auto"/>
              <w:ind w:right="354" w:firstLine="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EA76E4" w:rsidRPr="00FC2BFC">
              <w:rPr>
                <w:rFonts w:ascii="Times New Roman" w:hAnsi="Times New Roman"/>
                <w:sz w:val="24"/>
                <w:szCs w:val="24"/>
                <w:lang w:val="uk-UA"/>
              </w:rPr>
              <w:t>. Вплив надмірного накопичення жиру в організмі на стан здоров</w:t>
            </w:r>
            <w:r w:rsidR="00EA76E4" w:rsidRPr="00FC2BFC">
              <w:rPr>
                <w:rFonts w:ascii="Times New Roman" w:hAnsi="Times New Roman"/>
                <w:sz w:val="24"/>
                <w:szCs w:val="24"/>
              </w:rPr>
              <w:t>’</w:t>
            </w:r>
            <w:r w:rsidR="00EA76E4" w:rsidRPr="00FC2BFC">
              <w:rPr>
                <w:rFonts w:ascii="Times New Roman" w:hAnsi="Times New Roman"/>
                <w:sz w:val="24"/>
                <w:szCs w:val="24"/>
                <w:lang w:val="uk-UA"/>
              </w:rPr>
              <w:t>я людини</w:t>
            </w:r>
          </w:p>
          <w:p w14:paraId="4775787B" w14:textId="5DE41ADA" w:rsidR="00EA76E4" w:rsidRPr="00FC2BFC" w:rsidRDefault="00FC2BFC" w:rsidP="00FC2BFC">
            <w:pPr>
              <w:shd w:val="clear" w:color="auto" w:fill="FFFFFF"/>
              <w:tabs>
                <w:tab w:val="left" w:leader="dot" w:pos="9000"/>
                <w:tab w:val="left" w:leader="dot" w:pos="9044"/>
              </w:tabs>
              <w:spacing w:after="0" w:line="240" w:lineRule="auto"/>
              <w:ind w:right="354" w:firstLine="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</w:t>
            </w:r>
            <w:r w:rsidR="00EA76E4" w:rsidRPr="00FC2BFC">
              <w:rPr>
                <w:rFonts w:ascii="Times New Roman" w:hAnsi="Times New Roman"/>
                <w:sz w:val="24"/>
                <w:szCs w:val="24"/>
                <w:lang w:val="uk-UA"/>
              </w:rPr>
              <w:t>Методика оцінки норми маси тіла</w:t>
            </w:r>
          </w:p>
          <w:p w14:paraId="50B2C348" w14:textId="786418AF" w:rsidR="00EA76E4" w:rsidRPr="00FC2BFC" w:rsidRDefault="00EA76E4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4FA7D17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489DD6B0" w14:textId="447E2BBD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</w:t>
            </w:r>
            <w:r w:rsidR="007154B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год., </w:t>
            </w:r>
          </w:p>
          <w:p w14:paraId="6A41F72D" w14:textId="354B1EDF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Самостійна робота – 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57B9AC88" w14:textId="77777777" w:rsidR="00EA76E4" w:rsidRPr="00EA76E4" w:rsidRDefault="00EA76E4" w:rsidP="00BF4234">
            <w:pPr>
              <w:widowControl w:val="0"/>
              <w:numPr>
                <w:ilvl w:val="0"/>
                <w:numId w:val="12"/>
              </w:numPr>
              <w:tabs>
                <w:tab w:val="clear" w:pos="1070"/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311" w:right="-5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Бути у формі за допомогою гімнастики. – Харків: Ранок, 2008. – 96 с.</w:t>
            </w:r>
          </w:p>
          <w:p w14:paraId="091CB0A8" w14:textId="77777777" w:rsidR="00EA76E4" w:rsidRPr="00EA76E4" w:rsidRDefault="00EA76E4" w:rsidP="00BF4234">
            <w:pPr>
              <w:widowControl w:val="0"/>
              <w:numPr>
                <w:ilvl w:val="0"/>
                <w:numId w:val="12"/>
              </w:numPr>
              <w:tabs>
                <w:tab w:val="clear" w:pos="1070"/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311" w:right="-5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’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я кожного в його руках/ за ред. В. М. Дзяка. – К.: Здоров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’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я, 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1973. – С. 181–185.</w:t>
            </w:r>
          </w:p>
          <w:p w14:paraId="2CB1C8F1" w14:textId="77777777" w:rsidR="00EA76E4" w:rsidRPr="00EA76E4" w:rsidRDefault="00EA76E4" w:rsidP="00BF4234">
            <w:pPr>
              <w:widowControl w:val="0"/>
              <w:numPr>
                <w:ilvl w:val="0"/>
                <w:numId w:val="12"/>
              </w:numPr>
              <w:tabs>
                <w:tab w:val="clear" w:pos="1070"/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311" w:right="-5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Значення раціонального харчування для підтримки здоров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’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я молоді/ О. В. Кузьмінська, М. Є.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Червона. – К.: Державний інститут проблем сім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’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ї та молоді, Український інститут соціальних досліджень, 2004. – Кн. 4. – 123 с.</w:t>
            </w:r>
          </w:p>
          <w:p w14:paraId="3B7689F6" w14:textId="77777777" w:rsidR="00EA76E4" w:rsidRPr="00EA76E4" w:rsidRDefault="00EA76E4" w:rsidP="00BF4234">
            <w:pPr>
              <w:widowControl w:val="0"/>
              <w:numPr>
                <w:ilvl w:val="0"/>
                <w:numId w:val="12"/>
              </w:numPr>
              <w:tabs>
                <w:tab w:val="clear" w:pos="1070"/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311" w:right="-5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>Зубар Н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. М., Ципріян В. І., Руль Ю. В. Фізіологія харчування. – К.: Книга плюс, 2000. – 256 с.</w:t>
            </w:r>
          </w:p>
          <w:p w14:paraId="4D9775FD" w14:textId="77777777" w:rsidR="00EA76E4" w:rsidRPr="00EA76E4" w:rsidRDefault="00EA76E4" w:rsidP="00BF4234">
            <w:pPr>
              <w:widowControl w:val="0"/>
              <w:numPr>
                <w:ilvl w:val="0"/>
                <w:numId w:val="12"/>
              </w:numPr>
              <w:tabs>
                <w:tab w:val="clear" w:pos="1070"/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311" w:right="-5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Круцевич Т. Ю., Безверхня Г. В. Рекреація у фізичній культурі різних груп населення: навч. посіб./ Т. Ю. Круцевич, Г. В. Безверхня. – К.: Олімп. л-ра, 2010. – 248 с.</w:t>
            </w:r>
          </w:p>
          <w:p w14:paraId="1E9F39A6" w14:textId="74BE5B3F" w:rsidR="00337A8E" w:rsidRPr="00EA76E4" w:rsidRDefault="00EA76E4" w:rsidP="00BF4234">
            <w:pPr>
              <w:widowControl w:val="0"/>
              <w:numPr>
                <w:ilvl w:val="0"/>
                <w:numId w:val="12"/>
              </w:numPr>
              <w:tabs>
                <w:tab w:val="clear" w:pos="1070"/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311" w:right="-5" w:hanging="31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Лозинський В. С. Учіться бути здоровими. – К.: Київський міський центр здоров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’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я, 2004. – 160 с.</w:t>
            </w:r>
          </w:p>
        </w:tc>
        <w:tc>
          <w:tcPr>
            <w:tcW w:w="1559" w:type="dxa"/>
            <w:shd w:val="clear" w:color="auto" w:fill="auto"/>
          </w:tcPr>
          <w:p w14:paraId="5D7359B6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Самостійна, теоретична та практична підготовка 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 темою заняття.</w:t>
            </w:r>
          </w:p>
          <w:p w14:paraId="2D45951A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6175D531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0080B556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337A8E" w:rsidRPr="003D6623" w14:paraId="725E71BE" w14:textId="77777777" w:rsidTr="00337A8E">
        <w:tc>
          <w:tcPr>
            <w:tcW w:w="1560" w:type="dxa"/>
            <w:shd w:val="clear" w:color="auto" w:fill="auto"/>
          </w:tcPr>
          <w:p w14:paraId="34C04705" w14:textId="77777777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4F715226" w14:textId="04E2EA4D" w:rsidR="00337A8E" w:rsidRPr="003D6623" w:rsidRDefault="007154B8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4678" w:type="dxa"/>
            <w:shd w:val="clear" w:color="auto" w:fill="auto"/>
          </w:tcPr>
          <w:p w14:paraId="26EFDB7B" w14:textId="4BA30E1D" w:rsidR="007154B8" w:rsidRPr="003C10F8" w:rsidRDefault="00337A8E" w:rsidP="007154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6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Тема 3</w:t>
            </w:r>
            <w:r w:rsidR="007154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, 4</w:t>
            </w:r>
            <w:r w:rsidRPr="003D6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7154B8" w:rsidRPr="003C10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Види та ступені ожиріння. </w:t>
            </w:r>
          </w:p>
          <w:p w14:paraId="5AC3D220" w14:textId="461A759C" w:rsidR="007154B8" w:rsidRPr="003C10F8" w:rsidRDefault="007154B8" w:rsidP="007154B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C10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Метаболічний синдром. </w:t>
            </w:r>
          </w:p>
          <w:p w14:paraId="3ECE1461" w14:textId="77777777" w:rsidR="00337A8E" w:rsidRPr="00EA76E4" w:rsidRDefault="00EA76E4" w:rsidP="00BF4234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76E4">
              <w:rPr>
                <w:rFonts w:ascii="Times New Roman" w:hAnsi="Times New Roman"/>
                <w:sz w:val="28"/>
                <w:szCs w:val="28"/>
              </w:rPr>
              <w:t>Аліментарне ожиріння: причини, клінічні ознаки, ускладнення</w:t>
            </w:r>
          </w:p>
          <w:p w14:paraId="7DD801F2" w14:textId="77777777" w:rsidR="00EA76E4" w:rsidRPr="00EA76E4" w:rsidRDefault="00EA76E4" w:rsidP="00BF4234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</w:rPr>
              <w:t>Метаболічний синдром: причини, патогенез, клінічна картина.</w:t>
            </w:r>
          </w:p>
          <w:p w14:paraId="0C2C951F" w14:textId="001EC7BA" w:rsidR="00EA76E4" w:rsidRPr="00EA76E4" w:rsidRDefault="00EA76E4" w:rsidP="00BF4234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</w:rPr>
              <w:t>Методи і засоби фізичної терапії при метаболічному синдромі.</w:t>
            </w:r>
          </w:p>
        </w:tc>
        <w:tc>
          <w:tcPr>
            <w:tcW w:w="1843" w:type="dxa"/>
            <w:shd w:val="clear" w:color="auto" w:fill="auto"/>
          </w:tcPr>
          <w:p w14:paraId="2561728C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267425C0" w14:textId="1948E9B5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</w:t>
            </w:r>
            <w:r w:rsidR="007154B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год., </w:t>
            </w:r>
          </w:p>
          <w:p w14:paraId="50D8F5C4" w14:textId="42CD9686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4111" w:type="dxa"/>
            <w:shd w:val="clear" w:color="auto" w:fill="auto"/>
          </w:tcPr>
          <w:p w14:paraId="68ADEB64" w14:textId="77777777" w:rsidR="00EA76E4" w:rsidRPr="00EA76E4" w:rsidRDefault="00EA76E4" w:rsidP="00BF4234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1070"/>
                <w:tab w:val="left" w:pos="0"/>
              </w:tabs>
              <w:autoSpaceDE w:val="0"/>
              <w:autoSpaceDN w:val="0"/>
              <w:adjustRightInd w:val="0"/>
              <w:spacing w:before="10" w:after="0" w:line="240" w:lineRule="auto"/>
              <w:ind w:left="311" w:right="-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>Ендокринологія. За ред. проф. П.М. Боднара. Нова Книга. – Вінниця. – 2010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С.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243 – 269.</w:t>
            </w:r>
          </w:p>
          <w:p w14:paraId="732C45A6" w14:textId="77777777" w:rsidR="00EA76E4" w:rsidRPr="00EA76E4" w:rsidRDefault="00EA76E4" w:rsidP="00BF4234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070"/>
              </w:tabs>
              <w:suppressAutoHyphens/>
              <w:autoSpaceDE w:val="0"/>
              <w:spacing w:after="0" w:line="240" w:lineRule="auto"/>
              <w:ind w:left="311" w:hanging="283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Сучасні класифікації та стандарти лікування захворювань внутрішніх органів. Невідкладні стани в терапії. Аналізи: нормативні показники, трактування змін. 27-е </w:t>
            </w:r>
            <w:proofErr w:type="gramStart"/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вид..</w:t>
            </w:r>
            <w:proofErr w:type="gramEnd"/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Мостовий </w:t>
            </w:r>
            <w:proofErr w:type="gramStart"/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Ю.М..</w:t>
            </w:r>
            <w:proofErr w:type="gramEnd"/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Центр ДЗК м.Київ 2020. 800с.</w:t>
            </w:r>
          </w:p>
          <w:p w14:paraId="0478E7D8" w14:textId="77777777" w:rsidR="00EA76E4" w:rsidRPr="00EA76E4" w:rsidRDefault="00EA76E4" w:rsidP="00BF4234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070"/>
              </w:tabs>
              <w:spacing w:after="0" w:line="240" w:lineRule="auto"/>
              <w:ind w:left="311" w:hanging="283"/>
              <w:jc w:val="both"/>
              <w:rPr>
                <w:rFonts w:ascii="Times New Roman" w:eastAsia="SimSun" w:hAnsi="Times New Roman"/>
                <w:sz w:val="24"/>
                <w:szCs w:val="24"/>
                <w:lang w:eastAsia="uk-UA"/>
              </w:rPr>
            </w:pPr>
            <w:r w:rsidRPr="00EA76E4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 xml:space="preserve">Мостовий Ю.М. Сучасні класифікації і стандарти лікування </w:t>
            </w:r>
            <w:r w:rsidRPr="00EA76E4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lastRenderedPageBreak/>
              <w:t>розповсюджених захворювань внутрішніх органів. Вінниця, 2019. – С. 11 – 62.</w:t>
            </w:r>
          </w:p>
          <w:p w14:paraId="2D630ABC" w14:textId="77777777" w:rsidR="00EA76E4" w:rsidRPr="00EA76E4" w:rsidRDefault="00EA76E4" w:rsidP="00BF4234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070"/>
              </w:tabs>
              <w:suppressAutoHyphens/>
              <w:autoSpaceDE w:val="0"/>
              <w:spacing w:after="0" w:line="240" w:lineRule="auto"/>
              <w:ind w:left="311" w:hanging="283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Внутрішні хвороби: у 2 частинах. Частина 1. Розділи 1-8: підручник / Л.В. Глушко, С.В. Федоров, І.М. Скрипник та ін. 2019. 680с.</w:t>
            </w:r>
          </w:p>
          <w:p w14:paraId="4B9F89CA" w14:textId="77777777" w:rsidR="00EA76E4" w:rsidRPr="00EA76E4" w:rsidRDefault="00EA76E4" w:rsidP="00BF4234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070"/>
              </w:tabs>
              <w:suppressAutoHyphens/>
              <w:autoSpaceDE w:val="0"/>
              <w:spacing w:after="0" w:line="240" w:lineRule="auto"/>
              <w:ind w:left="311" w:hanging="283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Внутрішні хвороби: у 2 частинах. Частина 2. Розділи 9-24: підручник / Л.В. Глушко, С.В. Федоров, I.М. Скрипник та ін. 2019. 584с.</w:t>
            </w:r>
          </w:p>
          <w:p w14:paraId="4275ECC4" w14:textId="26608ECF" w:rsidR="00EA76E4" w:rsidRPr="00EA76E4" w:rsidRDefault="00EA76E4" w:rsidP="00BF4234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spacing w:after="0" w:line="240" w:lineRule="auto"/>
              <w:ind w:left="311" w:hanging="283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Внутрішні хвороби. Підручник, заснований на принципах доказової медицини 2018/19. Свінціцький </w:t>
            </w:r>
            <w:proofErr w:type="gramStart"/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А.С,,</w:t>
            </w:r>
            <w:proofErr w:type="gramEnd"/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Гаєвські П.. Практична Медицина 2018. 1632с.</w:t>
            </w:r>
          </w:p>
          <w:p w14:paraId="567957F0" w14:textId="77777777" w:rsidR="00EA76E4" w:rsidRPr="00EA76E4" w:rsidRDefault="00EA76E4" w:rsidP="00BF4234">
            <w:pPr>
              <w:numPr>
                <w:ilvl w:val="0"/>
                <w:numId w:val="13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Порада А.М. Основи фізичної реабілітації: Навч. посібник / А.М Порада, О.В. Солодовник, Н.Є. Прокопчук. - 2-е вид. – К.: Медицина, </w:t>
            </w:r>
            <w:proofErr w:type="gramStart"/>
            <w:r w:rsidRPr="00EA76E4">
              <w:rPr>
                <w:rFonts w:ascii="Times New Roman" w:hAnsi="Times New Roman"/>
                <w:sz w:val="24"/>
                <w:szCs w:val="24"/>
              </w:rPr>
              <w:t>2008.-</w:t>
            </w:r>
            <w:proofErr w:type="gramEnd"/>
            <w:r w:rsidRPr="00EA76E4">
              <w:rPr>
                <w:rFonts w:ascii="Times New Roman" w:hAnsi="Times New Roman"/>
                <w:sz w:val="24"/>
                <w:szCs w:val="24"/>
              </w:rPr>
              <w:t xml:space="preserve"> 248 с. </w:t>
            </w:r>
          </w:p>
          <w:p w14:paraId="41EE9FB2" w14:textId="7CF3C52C" w:rsidR="00337A8E" w:rsidRPr="00EA76E4" w:rsidRDefault="00EA76E4" w:rsidP="00BF4234">
            <w:pPr>
              <w:numPr>
                <w:ilvl w:val="0"/>
                <w:numId w:val="13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>Соколовський В.С. Лікувальна фізична культура / В.С. Соколовський, Н.О. Романова, О. Г. Юшковська. – Одеса: Одес. держ. мед. ун-т, 2005. – 236 с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A715065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68261FA3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9988E41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0C960585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337A8E" w:rsidRPr="003D6623" w14:paraId="0D97043A" w14:textId="77777777" w:rsidTr="00337A8E">
        <w:tc>
          <w:tcPr>
            <w:tcW w:w="1560" w:type="dxa"/>
            <w:shd w:val="clear" w:color="auto" w:fill="auto"/>
          </w:tcPr>
          <w:p w14:paraId="2C3E693B" w14:textId="77777777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7157C2CA" w14:textId="680936C2" w:rsidR="00337A8E" w:rsidRPr="003D6623" w:rsidRDefault="007154B8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58F2A83B" w14:textId="77777777" w:rsidR="00337A8E" w:rsidRPr="003C10F8" w:rsidRDefault="00337A8E" w:rsidP="00337A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66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7154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3D66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="005D3E82" w:rsidRPr="003C10F8">
              <w:rPr>
                <w:rFonts w:ascii="Times New Roman" w:hAnsi="Times New Roman"/>
                <w:b/>
                <w:bCs/>
                <w:sz w:val="28"/>
                <w:szCs w:val="28"/>
              </w:rPr>
              <w:t>Типи цукрового діабету, його ускладнення. Цукровий діабет І типу: причини, патогенез, клінічна картина.</w:t>
            </w:r>
          </w:p>
          <w:p w14:paraId="363A1893" w14:textId="0C3CBEF5" w:rsidR="00FC2BFC" w:rsidRPr="00FC2BFC" w:rsidRDefault="00FC2BFC" w:rsidP="00BF4234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Визначення поняття «цукровий діабет»</w:t>
            </w:r>
          </w:p>
          <w:p w14:paraId="02ADBA83" w14:textId="1176834A" w:rsidR="00FC2BFC" w:rsidRPr="00FC2BFC" w:rsidRDefault="00FC2BFC" w:rsidP="00BF423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Етіологія, патогенез, класифікація цукрового діабету</w:t>
            </w:r>
          </w:p>
          <w:p w14:paraId="5DD8DC93" w14:textId="6EAC7F01" w:rsidR="00FC2BFC" w:rsidRPr="00FC2BFC" w:rsidRDefault="00FC2BFC" w:rsidP="00BF4234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lastRenderedPageBreak/>
              <w:t>Клінічні прояви цукрового діабету, діагностика , принципи лікування, профілактика</w:t>
            </w:r>
          </w:p>
          <w:p w14:paraId="6392DAF4" w14:textId="6A9128E5" w:rsidR="00FC2BFC" w:rsidRPr="00FC2BFC" w:rsidRDefault="00FC2BFC" w:rsidP="00BF4234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Ускладнення цукрового діабету, причини, диференційна діагностика ком, невідкладна допомога, профілактика їх</w:t>
            </w:r>
          </w:p>
          <w:p w14:paraId="13E6B489" w14:textId="5DDAC9CF" w:rsidR="00FC2BFC" w:rsidRPr="00FC2BFC" w:rsidRDefault="00FC2BFC" w:rsidP="00BF4234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Цукровий діабет та вагітність, особливості спостереження за вагітними</w:t>
            </w:r>
          </w:p>
          <w:p w14:paraId="2E5220D3" w14:textId="54584241" w:rsidR="00FC2BFC" w:rsidRPr="00FC2BFC" w:rsidRDefault="00FC2BFC" w:rsidP="00FC2BFC">
            <w:pPr>
              <w:pStyle w:val="a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C20829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71BFC7A3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655AA1A3" w14:textId="04D39B1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4111" w:type="dxa"/>
            <w:shd w:val="clear" w:color="auto" w:fill="auto"/>
          </w:tcPr>
          <w:p w14:paraId="07472229" w14:textId="77777777" w:rsidR="00FC2BFC" w:rsidRPr="00FC2BFC" w:rsidRDefault="00FC2BFC" w:rsidP="00BF4234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after="0" w:line="240" w:lineRule="auto"/>
              <w:ind w:left="311" w:right="-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</w:rPr>
              <w:t>Ендокринологія. За ред. проф. П.М. Боднара. Нова Книга. – Вінниця. – 2010</w:t>
            </w: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FC2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С. </w:t>
            </w:r>
            <w:r w:rsidRPr="00FC2BFC">
              <w:rPr>
                <w:rFonts w:ascii="Times New Roman" w:hAnsi="Times New Roman"/>
                <w:sz w:val="24"/>
                <w:szCs w:val="24"/>
              </w:rPr>
              <w:t>243 – 269.</w:t>
            </w:r>
          </w:p>
          <w:p w14:paraId="224CA6BC" w14:textId="77777777" w:rsidR="00FC2BFC" w:rsidRPr="00EA76E4" w:rsidRDefault="00FC2BFC" w:rsidP="00BF4234">
            <w:pPr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Внутрішня медицина: Порадник лікарю загальної практики: навчальний посібник. / А.С. Свінціцький, О.О. Абрагамович, П.М. Боднар та ін.; За ред. проф.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А.С. Свінціцького. – ВСВ «Медицина», 2014. – 1272 с. + 16с. кольоров. вкл. </w:t>
            </w:r>
          </w:p>
          <w:p w14:paraId="71A53005" w14:textId="77777777" w:rsidR="00FC2BFC" w:rsidRPr="00EA76E4" w:rsidRDefault="00FC2BFC" w:rsidP="00BF4234">
            <w:pPr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>Ендокринологія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підручник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М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Боднар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Г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Михальчишин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Ю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І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Комісаренко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ін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За ред. професора П.М. Боднара, - Вид. 4, перероб. та доп. – Вінниця: Нова Книга, 2017. – 456 с. </w:t>
            </w:r>
          </w:p>
          <w:p w14:paraId="5E38AF44" w14:textId="77777777" w:rsidR="00FC2BFC" w:rsidRPr="00FC2BFC" w:rsidRDefault="00FC2BFC" w:rsidP="00BF4234">
            <w:pPr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</w:rPr>
              <w:t xml:space="preserve">Козак, Д. В. Лікувальна фізична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</w:rPr>
              <w:t>культура :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</w:rPr>
              <w:t xml:space="preserve"> посібник для студ. мед. ВНЗ України спец. «Лікувальна справа» / Д. В. Козак, Н. О. Давибіда. -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</w:rPr>
              <w:t>Тернопіль :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</w:rPr>
              <w:t xml:space="preserve"> Укрмедкнига, 2018. - 108 с. </w:t>
            </w:r>
          </w:p>
          <w:p w14:paraId="47B6D91A" w14:textId="6E2A0CC4" w:rsidR="00FC2BFC" w:rsidRPr="00FC2BFC" w:rsidRDefault="00FC2BFC" w:rsidP="00BF4234">
            <w:pPr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Фізичні методи в лікуванні та медичний реабілітації хворих і інвалідів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Самосюк І.З., Чухраєв М.В., Зубкова С.Т. та ін. за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ред.Самосюка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І.З. – К.: Здоров'я, 2004. – 624 с.</w:t>
            </w:r>
          </w:p>
          <w:p w14:paraId="62B2A7DF" w14:textId="465EDD2C" w:rsidR="00337A8E" w:rsidRPr="00FC2BFC" w:rsidRDefault="00FC2BFC" w:rsidP="00BF4234">
            <w:pPr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</w:rPr>
              <w:t xml:space="preserve">Ногас А. О., Григус І. М. Фізична реабілітація при множинних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</w:rPr>
              <w:t>захворюваннях :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</w:rPr>
              <w:t xml:space="preserve"> навчально - методичний посібник. Рівне, 2012. 100. </w:t>
            </w:r>
          </w:p>
        </w:tc>
        <w:tc>
          <w:tcPr>
            <w:tcW w:w="1559" w:type="dxa"/>
            <w:shd w:val="clear" w:color="auto" w:fill="auto"/>
          </w:tcPr>
          <w:p w14:paraId="7ADF0EA5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5A41BAB7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26A4D22D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1C1FDE11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FC2BFC" w:rsidRPr="003D6623" w14:paraId="5A7A3196" w14:textId="77777777" w:rsidTr="00337A8E">
        <w:tc>
          <w:tcPr>
            <w:tcW w:w="1560" w:type="dxa"/>
            <w:shd w:val="clear" w:color="auto" w:fill="auto"/>
          </w:tcPr>
          <w:p w14:paraId="7589D492" w14:textId="77777777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43ACEB63" w14:textId="7221AE04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4678" w:type="dxa"/>
            <w:shd w:val="clear" w:color="auto" w:fill="auto"/>
          </w:tcPr>
          <w:p w14:paraId="5BCF02AA" w14:textId="6A45201E" w:rsidR="00FC2BFC" w:rsidRPr="003C10F8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6. </w:t>
            </w:r>
            <w:r w:rsidRPr="003C10F8">
              <w:rPr>
                <w:rFonts w:ascii="Times New Roman" w:hAnsi="Times New Roman"/>
                <w:b/>
                <w:bCs/>
                <w:sz w:val="28"/>
                <w:szCs w:val="28"/>
              </w:rPr>
              <w:t>Цукровий діабет ІІ типу: причини, патогенез, клінічна картина.</w:t>
            </w:r>
          </w:p>
          <w:p w14:paraId="1FCBFF47" w14:textId="1EEE92F0" w:rsidR="00FC2BFC" w:rsidRPr="00FC2BFC" w:rsidRDefault="00FC2BFC" w:rsidP="00BF423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Етіологія, патогенез, класифікація цукрового діабету</w:t>
            </w:r>
            <w:r w:rsidR="003C1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C10F8" w:rsidRPr="00764957">
              <w:rPr>
                <w:rFonts w:ascii="Times New Roman" w:hAnsi="Times New Roman"/>
                <w:sz w:val="28"/>
                <w:szCs w:val="28"/>
              </w:rPr>
              <w:t>ІІ типу</w:t>
            </w:r>
          </w:p>
          <w:p w14:paraId="700CFFA9" w14:textId="2B4A8D43" w:rsidR="00A948FC" w:rsidRPr="00FC2BFC" w:rsidRDefault="00A948FC" w:rsidP="00BF423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Клінічні прояви цукрового діабету</w:t>
            </w:r>
            <w:r w:rsidR="003C10F8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="003C10F8" w:rsidRPr="00764957">
              <w:rPr>
                <w:rFonts w:ascii="Times New Roman" w:hAnsi="Times New Roman"/>
                <w:sz w:val="28"/>
                <w:szCs w:val="28"/>
              </w:rPr>
              <w:t>ІІ типу</w:t>
            </w: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, діагностика , принципи лікування, профілактика</w:t>
            </w:r>
          </w:p>
          <w:p w14:paraId="3DB8F16D" w14:textId="0EBD48D6" w:rsidR="00A948FC" w:rsidRPr="00FC2BFC" w:rsidRDefault="00A948FC" w:rsidP="00BF423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lastRenderedPageBreak/>
              <w:t>Ускладнення цукрового діабету</w:t>
            </w:r>
            <w:r w:rsidR="003C10F8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="003C10F8" w:rsidRPr="00764957">
              <w:rPr>
                <w:rFonts w:ascii="Times New Roman" w:hAnsi="Times New Roman"/>
                <w:sz w:val="28"/>
                <w:szCs w:val="28"/>
              </w:rPr>
              <w:t>ІІ типу</w:t>
            </w: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, причини, диференційна діагностика ком, невідкладна допомога, профілактика їх</w:t>
            </w:r>
          </w:p>
          <w:p w14:paraId="12784055" w14:textId="3C9C47DB" w:rsidR="00FC2BFC" w:rsidRPr="003D6623" w:rsidRDefault="00FC2BFC" w:rsidP="00A948FC">
            <w:pPr>
              <w:pStyle w:val="a6"/>
              <w:spacing w:after="0" w:line="240" w:lineRule="auto"/>
              <w:ind w:left="7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48B4C7" w14:textId="77777777" w:rsidR="00FC2BFC" w:rsidRPr="003D6623" w:rsidRDefault="00FC2BFC" w:rsidP="00FC2BFC">
            <w:pPr>
              <w:pStyle w:val="a6"/>
              <w:spacing w:after="0" w:line="240" w:lineRule="auto"/>
              <w:ind w:left="3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24BFD1A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78399ADE" w14:textId="6096AC5A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год., </w:t>
            </w:r>
          </w:p>
          <w:p w14:paraId="54F74157" w14:textId="7FDC4CDF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22EE9A38" w14:textId="77777777" w:rsidR="00FC2BFC" w:rsidRPr="00FC2BFC" w:rsidRDefault="00FC2BFC" w:rsidP="00BF423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after="0" w:line="240" w:lineRule="auto"/>
              <w:ind w:left="311" w:right="-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</w:rPr>
              <w:t>Ендокринологія. За ред. проф. П.М. Боднара. Нова Книга. – Вінниця. – 2010</w:t>
            </w: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FC2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С. </w:t>
            </w:r>
            <w:r w:rsidRPr="00FC2BFC">
              <w:rPr>
                <w:rFonts w:ascii="Times New Roman" w:hAnsi="Times New Roman"/>
                <w:sz w:val="24"/>
                <w:szCs w:val="24"/>
              </w:rPr>
              <w:t>243 – 269.</w:t>
            </w:r>
          </w:p>
          <w:p w14:paraId="369F1B81" w14:textId="77777777" w:rsidR="00FC2BFC" w:rsidRPr="00EA76E4" w:rsidRDefault="00FC2BFC" w:rsidP="00BF4234">
            <w:pPr>
              <w:numPr>
                <w:ilvl w:val="0"/>
                <w:numId w:val="21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Внутрішня медицина: Порадник лікарю загальної практики: навчальний посібник. / А.С. Свінціцький, О.О. Абрагамович, П.М. Боднар та ін.; За ред. проф.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А.С. Свінціцького. – ВСВ «Медицина», 2014. – 1272 с. + 16с. кольоров. вкл. </w:t>
            </w:r>
          </w:p>
          <w:p w14:paraId="533B4318" w14:textId="4C2220FC" w:rsidR="00FC2BFC" w:rsidRPr="00FC2BFC" w:rsidRDefault="00FC2BFC" w:rsidP="00BF4234">
            <w:pPr>
              <w:numPr>
                <w:ilvl w:val="0"/>
                <w:numId w:val="21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>Ендокринологія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підручник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М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Боднар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Г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Михальчишин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Ю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І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Комісаренко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ін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За ред. професора П.М. Боднара, - Вид. 4, перероб. та доп. – Вінниця: Нова Книга, 2017. – 456 с. </w:t>
            </w:r>
          </w:p>
        </w:tc>
        <w:tc>
          <w:tcPr>
            <w:tcW w:w="1559" w:type="dxa"/>
            <w:shd w:val="clear" w:color="auto" w:fill="auto"/>
          </w:tcPr>
          <w:p w14:paraId="2389DC11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7ACC44AD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09738C26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30D4457A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FC2BFC" w:rsidRPr="003D6623" w14:paraId="352CD37D" w14:textId="77777777" w:rsidTr="00337A8E">
        <w:tc>
          <w:tcPr>
            <w:tcW w:w="1560" w:type="dxa"/>
            <w:shd w:val="clear" w:color="auto" w:fill="auto"/>
          </w:tcPr>
          <w:p w14:paraId="1CCD2049" w14:textId="77777777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045C4D5E" w14:textId="635A5E98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-8</w:t>
            </w:r>
          </w:p>
        </w:tc>
        <w:tc>
          <w:tcPr>
            <w:tcW w:w="4678" w:type="dxa"/>
            <w:shd w:val="clear" w:color="auto" w:fill="auto"/>
          </w:tcPr>
          <w:p w14:paraId="4DF2E326" w14:textId="1011C525" w:rsidR="003C10F8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8</w:t>
            </w: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3C10F8" w:rsidRPr="003C10F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Методи і засоби фізичної терапії при цукровому діабеті</w:t>
            </w:r>
            <w:r w:rsidR="003C10F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  <w:p w14:paraId="5FB0C1CA" w14:textId="77777777" w:rsidR="003C10F8" w:rsidRPr="003C10F8" w:rsidRDefault="00FC2BFC" w:rsidP="00BF423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 і засоби фізичної терапії при інсулінозалежному цукровому діабеті. </w:t>
            </w:r>
          </w:p>
          <w:p w14:paraId="58EBF2BE" w14:textId="77777777" w:rsidR="003C10F8" w:rsidRPr="003C10F8" w:rsidRDefault="00FC2BFC" w:rsidP="00BF423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>Методи і засоби фізичної терапії при інсулін-резистентному цукровому діабеті.</w:t>
            </w:r>
          </w:p>
          <w:p w14:paraId="77ADC649" w14:textId="77777777" w:rsidR="003C10F8" w:rsidRDefault="00FC2BFC" w:rsidP="00BF423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Дієтотерапія при цукровому діабеті. </w:t>
            </w:r>
          </w:p>
          <w:p w14:paraId="78F9B740" w14:textId="5967A18F" w:rsidR="00FC2BFC" w:rsidRPr="003C10F8" w:rsidRDefault="00FC2BFC" w:rsidP="00BF423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фізичної терапії при цукровому діабеті в дитячому віці.</w:t>
            </w:r>
          </w:p>
        </w:tc>
        <w:tc>
          <w:tcPr>
            <w:tcW w:w="1843" w:type="dxa"/>
            <w:shd w:val="clear" w:color="auto" w:fill="auto"/>
          </w:tcPr>
          <w:p w14:paraId="1EF81959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2EF131FE" w14:textId="1CA88C7E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год., </w:t>
            </w:r>
          </w:p>
          <w:p w14:paraId="76179BC3" w14:textId="169C810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7E1AE90F" w14:textId="77777777" w:rsidR="00FC2BFC" w:rsidRPr="00FC2BFC" w:rsidRDefault="00FC2BFC" w:rsidP="00BF4234">
            <w:pPr>
              <w:numPr>
                <w:ilvl w:val="0"/>
                <w:numId w:val="1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</w:rPr>
              <w:t xml:space="preserve">Козак, Д. В. Лікувальна фізична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</w:rPr>
              <w:t>культура :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</w:rPr>
              <w:t xml:space="preserve"> посібник для студ. мед. ВНЗ України спец. «Лікувальна справа» / Д. В. Козак, Н. О. Давибіда. -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</w:rPr>
              <w:t>Тернопіль :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</w:rPr>
              <w:t xml:space="preserve"> Укрмедкнига, 2018. - 108 с. </w:t>
            </w:r>
          </w:p>
          <w:p w14:paraId="696BDF7B" w14:textId="77777777" w:rsidR="00FC2BFC" w:rsidRPr="00FC2BFC" w:rsidRDefault="00FC2BFC" w:rsidP="00BF4234">
            <w:pPr>
              <w:numPr>
                <w:ilvl w:val="0"/>
                <w:numId w:val="1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Фізичні методи в лікуванні та медичний реабілітації хворих і інвалідів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Самосюк І.З., Чухраєв М.В., Зубкова С.Т. та ін. за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ред.Самосюка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І.З. – К.: Здоров'я, 2004. – 624 с.</w:t>
            </w:r>
          </w:p>
          <w:p w14:paraId="3B70CE7D" w14:textId="6A695569" w:rsidR="00FC2BFC" w:rsidRPr="003D6623" w:rsidRDefault="00FC2BFC" w:rsidP="00BF4234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311" w:hanging="28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</w:rPr>
              <w:t xml:space="preserve">Ногас А. О., Григус І. М. Фізична реабілітація при множинних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</w:rPr>
              <w:t>захворюваннях :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</w:rPr>
              <w:t xml:space="preserve"> навчально - методичний посібник. Рівне, 2012. 100.</w:t>
            </w:r>
          </w:p>
        </w:tc>
        <w:tc>
          <w:tcPr>
            <w:tcW w:w="1559" w:type="dxa"/>
            <w:shd w:val="clear" w:color="auto" w:fill="auto"/>
          </w:tcPr>
          <w:p w14:paraId="71AE7450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4CB11846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40FD0EF8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47341C41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FC2BFC" w:rsidRPr="003D6623" w14:paraId="14734798" w14:textId="77777777" w:rsidTr="00337A8E">
        <w:tc>
          <w:tcPr>
            <w:tcW w:w="1560" w:type="dxa"/>
            <w:shd w:val="clear" w:color="auto" w:fill="auto"/>
          </w:tcPr>
          <w:p w14:paraId="7E9A5471" w14:textId="77777777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01A67730" w14:textId="44AE996D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-10</w:t>
            </w:r>
          </w:p>
        </w:tc>
        <w:tc>
          <w:tcPr>
            <w:tcW w:w="4678" w:type="dxa"/>
            <w:shd w:val="clear" w:color="auto" w:fill="auto"/>
          </w:tcPr>
          <w:p w14:paraId="55E13EC9" w14:textId="49525E81" w:rsidR="00FC2BFC" w:rsidRPr="00517888" w:rsidRDefault="00FC2BFC" w:rsidP="00FC2BFC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5D3E82">
              <w:rPr>
                <w:rFonts w:ascii="Times New Roman" w:hAnsi="Times New Roman"/>
                <w:i w:val="0"/>
                <w:iCs w:val="0"/>
                <w:spacing w:val="-1"/>
                <w:lang w:val="uk-UA"/>
              </w:rPr>
              <w:t>Тема 9</w:t>
            </w:r>
            <w:r>
              <w:rPr>
                <w:rFonts w:ascii="Times New Roman" w:hAnsi="Times New Roman"/>
                <w:i w:val="0"/>
                <w:iCs w:val="0"/>
                <w:spacing w:val="-1"/>
                <w:lang w:val="uk-UA"/>
              </w:rPr>
              <w:t>, 10</w:t>
            </w:r>
            <w:r w:rsidRPr="005D3E82">
              <w:rPr>
                <w:rFonts w:ascii="Times New Roman" w:hAnsi="Times New Roman"/>
                <w:i w:val="0"/>
                <w:iCs w:val="0"/>
                <w:spacing w:val="-1"/>
                <w:lang w:val="uk-UA"/>
              </w:rPr>
              <w:t>.</w:t>
            </w:r>
            <w:r w:rsidRPr="003D662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17888">
              <w:rPr>
                <w:rFonts w:ascii="Times New Roman" w:hAnsi="Times New Roman"/>
                <w:i w:val="0"/>
                <w:iCs w:val="0"/>
                <w:color w:val="000000"/>
              </w:rPr>
              <w:t>Захворювання щито</w:t>
            </w:r>
            <w:r w:rsidRPr="00517888">
              <w:rPr>
                <w:rFonts w:ascii="Times New Roman" w:hAnsi="Times New Roman"/>
                <w:i w:val="0"/>
                <w:iCs w:val="0"/>
                <w:color w:val="000000"/>
                <w:lang w:val="uk-UA"/>
              </w:rPr>
              <w:t>подіб</w:t>
            </w:r>
            <w:r w:rsidRPr="00517888">
              <w:rPr>
                <w:rFonts w:ascii="Times New Roman" w:hAnsi="Times New Roman"/>
                <w:i w:val="0"/>
                <w:iCs w:val="0"/>
                <w:color w:val="000000"/>
              </w:rPr>
              <w:t>ної та паращито</w:t>
            </w:r>
            <w:r w:rsidRPr="00517888">
              <w:rPr>
                <w:rFonts w:ascii="Times New Roman" w:hAnsi="Times New Roman"/>
                <w:i w:val="0"/>
                <w:iCs w:val="0"/>
                <w:color w:val="000000"/>
                <w:lang w:val="uk-UA"/>
              </w:rPr>
              <w:t>подіб</w:t>
            </w:r>
            <w:r w:rsidRPr="00517888">
              <w:rPr>
                <w:rFonts w:ascii="Times New Roman" w:hAnsi="Times New Roman"/>
                <w:i w:val="0"/>
                <w:iCs w:val="0"/>
                <w:color w:val="000000"/>
              </w:rPr>
              <w:t>них залоз</w:t>
            </w:r>
          </w:p>
          <w:p w14:paraId="435612A4" w14:textId="5816050E" w:rsidR="003C10F8" w:rsidRPr="003C10F8" w:rsidRDefault="003C10F8" w:rsidP="00BF4234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>Анатомія та топографічна анатомія щитоподібної залози та прилеглих органів та тканин шиї.</w:t>
            </w:r>
          </w:p>
          <w:p w14:paraId="2631D45C" w14:textId="77777777" w:rsidR="003C10F8" w:rsidRPr="003C10F8" w:rsidRDefault="003C10F8" w:rsidP="00BF4234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Патоморфологя захворювань щитоподібної залози (вузлового </w:t>
            </w: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зобу, раку щитоподібної залози, аутоімунного тиреоідиту).</w:t>
            </w:r>
          </w:p>
          <w:p w14:paraId="7BA01A0F" w14:textId="77777777" w:rsidR="003C10F8" w:rsidRPr="003C10F8" w:rsidRDefault="003C10F8" w:rsidP="00BF4234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>Симптоми захворювань щитоподібної залози.</w:t>
            </w:r>
          </w:p>
          <w:p w14:paraId="52C87C96" w14:textId="77777777" w:rsidR="003C10F8" w:rsidRPr="003C10F8" w:rsidRDefault="00FC2BFC" w:rsidP="00BF4234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Клінічна характеристика тиреотоксикозу. </w:t>
            </w:r>
          </w:p>
          <w:p w14:paraId="74CA199F" w14:textId="1EB9A3AA" w:rsidR="00FC2BFC" w:rsidRPr="003C10F8" w:rsidRDefault="00FC2BFC" w:rsidP="00BF4234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sz w:val="28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>Фізична терапія при гіперфункції щитоподібної залози</w:t>
            </w:r>
          </w:p>
        </w:tc>
        <w:tc>
          <w:tcPr>
            <w:tcW w:w="1843" w:type="dxa"/>
            <w:shd w:val="clear" w:color="auto" w:fill="auto"/>
          </w:tcPr>
          <w:p w14:paraId="0845DFE7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7BAB4D33" w14:textId="47938A4C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год., </w:t>
            </w:r>
          </w:p>
          <w:p w14:paraId="75BD84C7" w14:textId="507AB540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79CB28D3" w14:textId="77777777" w:rsidR="00581FBA" w:rsidRPr="00581FBA" w:rsidRDefault="00581FBA" w:rsidP="00BF423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/>
              </w:rPr>
              <w:t>Грубник В.В., Декайло І.М., Коваленко А.Є., Коллюх О.Г., Коломійцев В.І., Комісаренко І.В., Мілка О.В., Павловський І.М., Рибаков С.Й., Шідловський В.О., Шідловський О.В. Тиреоїдна хірургія Тернопіль, 2008.</w:t>
            </w:r>
          </w:p>
          <w:p w14:paraId="01EA1E04" w14:textId="77777777" w:rsidR="00581FBA" w:rsidRPr="00581FBA" w:rsidRDefault="00581FBA" w:rsidP="00BF423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Невідкладні стани. Навчальний посібник (за ред. проф.П.Г.Кондратенка).Донецьк, Новий світ, 2001.</w:t>
            </w:r>
          </w:p>
          <w:p w14:paraId="7036230E" w14:textId="77777777" w:rsidR="00FC2BFC" w:rsidRPr="00581FBA" w:rsidRDefault="00FC2BFC" w:rsidP="00BF4234">
            <w:pPr>
              <w:pStyle w:val="a6"/>
              <w:numPr>
                <w:ilvl w:val="0"/>
                <w:numId w:val="2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Березов В.М. та співав. Внутрішні хвороби / В.М. Березов, В.М. Васильєв, Є.І. Дзись та ін.// Під редакцією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проф.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М.С. Расіна.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Полтава: ЧФ «Форміка».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 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2012 р.  </w:t>
            </w:r>
            <w:r w:rsidRPr="00581FBA">
              <w:rPr>
                <w:rFonts w:ascii="Times New Roman" w:hAnsi="Times New Roman"/>
                <w:spacing w:val="20"/>
                <w:sz w:val="24"/>
                <w:szCs w:val="24"/>
                <w:lang w:val="uk-UA" w:eastAsia="uk-UA"/>
              </w:rPr>
              <w:t>– 361с.</w:t>
            </w:r>
          </w:p>
          <w:p w14:paraId="67EBBB62" w14:textId="77777777" w:rsidR="00FC2BFC" w:rsidRPr="00581FBA" w:rsidRDefault="00FC2BFC" w:rsidP="00BF4234">
            <w:pPr>
              <w:pStyle w:val="a6"/>
              <w:numPr>
                <w:ilvl w:val="0"/>
                <w:numId w:val="25"/>
              </w:numPr>
              <w:tabs>
                <w:tab w:val="left" w:pos="311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Передерій В.Г., Ткач С.М. Основи внутрішньої медицини. Підручник для сту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дентів ВМНЗ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 Г. Передерій,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С.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 Ткач.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Вінниця: Нова книга,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2009. – 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640с.</w:t>
            </w:r>
          </w:p>
          <w:p w14:paraId="59807CA3" w14:textId="77777777" w:rsidR="00FC2BFC" w:rsidRPr="00581FBA" w:rsidRDefault="00FC2BFC" w:rsidP="00BF4234">
            <w:pPr>
              <w:pStyle w:val="a6"/>
              <w:numPr>
                <w:ilvl w:val="0"/>
                <w:numId w:val="2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Пропедевтика внутрішньої медицини. Підручник для студентів стоматологічних факультетів ВМНЗ IV рівня акредитації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 К.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Бабкович, Е. І. Дзісь та ін. [Усьо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го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14 авт.] /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 редакцією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проф.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М.С. Расіна.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Вінниця: Нова книга.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— 2014. — 208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14:paraId="313A517B" w14:textId="77777777" w:rsidR="00FC2BFC" w:rsidRPr="00581FBA" w:rsidRDefault="00FC2BFC" w:rsidP="00BF4234">
            <w:pPr>
              <w:pStyle w:val="a6"/>
              <w:numPr>
                <w:ilvl w:val="0"/>
                <w:numId w:val="2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Середюк Н.М., Вакалюк І.П. Внутрішня медицина: Терапія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Підручник для мед. ВНЗ.- Знання,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2010. - 688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14:paraId="665DB4B0" w14:textId="5338AA35" w:rsidR="00FC2BFC" w:rsidRPr="00581FBA" w:rsidRDefault="00FC2BFC" w:rsidP="00BF4234">
            <w:pPr>
              <w:pStyle w:val="a6"/>
              <w:numPr>
                <w:ilvl w:val="0"/>
                <w:numId w:val="2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Внутрішня медицина : національний підручник / К. О. Бобкович, Є. І. Дзісь, . В. М. Жебель [та ін.] ; за ред. М. С. Расіна. − Вінниця : Нова Книга, 2015. – 325 с. </w:t>
            </w:r>
          </w:p>
        </w:tc>
        <w:tc>
          <w:tcPr>
            <w:tcW w:w="1559" w:type="dxa"/>
            <w:shd w:val="clear" w:color="auto" w:fill="auto"/>
          </w:tcPr>
          <w:p w14:paraId="33E99EAD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4792B6A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57834FCF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63998AEB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FC2BFC" w:rsidRPr="003D6623" w14:paraId="7F3689FF" w14:textId="77777777" w:rsidTr="00337A8E">
        <w:tc>
          <w:tcPr>
            <w:tcW w:w="1560" w:type="dxa"/>
            <w:shd w:val="clear" w:color="auto" w:fill="auto"/>
          </w:tcPr>
          <w:p w14:paraId="258E4D1D" w14:textId="77777777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5F312288" w14:textId="42DD6B1C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041F2FD0" w14:textId="152B3C30" w:rsidR="00FC2BFC" w:rsidRPr="00517888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D6623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1</w:t>
            </w:r>
            <w:r w:rsidRPr="003D6623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. </w:t>
            </w:r>
            <w:r w:rsidRPr="0051788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Захворювання наднирникових залоз. Етіологія, патогенез, клініка, діагностика та принципи лікування</w:t>
            </w:r>
          </w:p>
          <w:p w14:paraId="11CC7FBC" w14:textId="77777777" w:rsidR="006B12B5" w:rsidRDefault="006B12B5" w:rsidP="00BF4234">
            <w:pPr>
              <w:pStyle w:val="Style8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Хвороба Аддісона</w:t>
            </w:r>
            <w:r w:rsidRPr="00097F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2239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етіологія, патогенез,</w:t>
            </w:r>
            <w:r w:rsidRPr="002239AE">
              <w:rPr>
                <w:rFonts w:ascii="Times New Roman" w:hAnsi="Times New Roman"/>
                <w:sz w:val="28"/>
                <w:szCs w:val="28"/>
                <w:lang w:val="uk-UA"/>
              </w:rPr>
              <w:t>основні клінічні ознаки, симптоми, синдроми.</w:t>
            </w:r>
          </w:p>
          <w:p w14:paraId="00B1630E" w14:textId="77777777" w:rsidR="006B12B5" w:rsidRDefault="006B12B5" w:rsidP="00BF4234">
            <w:pPr>
              <w:pStyle w:val="Style8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2B5">
              <w:rPr>
                <w:sz w:val="28"/>
                <w:szCs w:val="28"/>
                <w:lang w:val="uk-UA"/>
              </w:rPr>
              <w:t>Первинний альдостеронізм (Синдром Кона)</w:t>
            </w:r>
            <w:r w:rsidRPr="006B12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етіологія, патогенез,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B12B5">
              <w:rPr>
                <w:rFonts w:ascii="Times New Roman" w:hAnsi="Times New Roman"/>
                <w:sz w:val="28"/>
                <w:szCs w:val="28"/>
                <w:lang w:val="uk-UA"/>
              </w:rPr>
              <w:t>основні клінічні ознаки, симптоми, синдроми.</w:t>
            </w:r>
          </w:p>
          <w:p w14:paraId="3B7A0299" w14:textId="2969B317" w:rsidR="00FC2BFC" w:rsidRPr="006B12B5" w:rsidRDefault="006B12B5" w:rsidP="00BF4234">
            <w:pPr>
              <w:pStyle w:val="Style8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реабілітація при захворюваннях наднирникових залоз</w:t>
            </w:r>
          </w:p>
          <w:p w14:paraId="52C27EB9" w14:textId="77777777" w:rsidR="00FC2BFC" w:rsidRPr="003D6623" w:rsidRDefault="00FC2BFC" w:rsidP="00FC2BFC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A846291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13C6029C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2E5EDB69" w14:textId="1C4F3300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5D24258F" w14:textId="77777777" w:rsidR="006B12B5" w:rsidRPr="006B12B5" w:rsidRDefault="006B12B5" w:rsidP="00BF4234">
            <w:pPr>
              <w:pStyle w:val="a6"/>
              <w:numPr>
                <w:ilvl w:val="0"/>
                <w:numId w:val="27"/>
              </w:numPr>
              <w:tabs>
                <w:tab w:val="left" w:pos="311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Передерій В.Г., Ткач С.М. Основи внутрішньої медицини. Підручник для сту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дентів ВМНЗ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 Г. Передерій,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С.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 Ткач.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Вінниця: Нова книга,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2009. – 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640с.</w:t>
            </w:r>
          </w:p>
          <w:p w14:paraId="4EC1D602" w14:textId="77777777" w:rsidR="006B12B5" w:rsidRPr="006B12B5" w:rsidRDefault="006B12B5" w:rsidP="00BF4234">
            <w:pPr>
              <w:pStyle w:val="a6"/>
              <w:numPr>
                <w:ilvl w:val="0"/>
                <w:numId w:val="27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Пропедевтика внутрішньої медицини. Підручник для студентів стоматологічних факультетів ВМНЗ IV рівня акредитації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 К.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Бабкович, Е. І. Дзісь та ін. [Усьо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го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14 авт.] /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 редакцією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проф.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М.С. Расіна.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Вінниця: Нова книга.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— 2014. — 208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14:paraId="7D3BFC9D" w14:textId="77777777" w:rsidR="006B12B5" w:rsidRPr="006B12B5" w:rsidRDefault="006B12B5" w:rsidP="00BF4234">
            <w:pPr>
              <w:pStyle w:val="a6"/>
              <w:numPr>
                <w:ilvl w:val="0"/>
                <w:numId w:val="27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Середюк Н.М., Вакалюк І.П. Внутрішня медицина: Терапія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Підручник для мед. ВНЗ.- Знання,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2010. - 688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14:paraId="015716D7" w14:textId="77777777" w:rsidR="006B12B5" w:rsidRPr="006B12B5" w:rsidRDefault="006B12B5" w:rsidP="00BF4234">
            <w:pPr>
              <w:pStyle w:val="a6"/>
              <w:numPr>
                <w:ilvl w:val="0"/>
                <w:numId w:val="27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Внутрішня медицина : національний підручник / К. О. Бобкович, Є. І. Дзісь, . В. М. Жебель [та ін.] ; за ред. М. С. Расіна. − Вінниця : Нова Книга, 2015. – 325 с. </w:t>
            </w:r>
          </w:p>
          <w:p w14:paraId="0513D6B4" w14:textId="77777777" w:rsidR="006B12B5" w:rsidRPr="006B12B5" w:rsidRDefault="006B12B5" w:rsidP="00BF4234">
            <w:pPr>
              <w:numPr>
                <w:ilvl w:val="0"/>
                <w:numId w:val="27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</w:rPr>
              <w:t xml:space="preserve">Пєшкова О. В. Фізична реабілітація при захворюваннях внутрішніх </w:t>
            </w:r>
            <w:proofErr w:type="gramStart"/>
            <w:r w:rsidRPr="006B12B5">
              <w:rPr>
                <w:rFonts w:ascii="Times New Roman" w:hAnsi="Times New Roman"/>
                <w:sz w:val="24"/>
                <w:szCs w:val="24"/>
              </w:rPr>
              <w:t>органів :</w:t>
            </w:r>
            <w:proofErr w:type="gramEnd"/>
            <w:r w:rsidRPr="006B12B5">
              <w:rPr>
                <w:rFonts w:ascii="Times New Roman" w:hAnsi="Times New Roman"/>
                <w:sz w:val="24"/>
                <w:szCs w:val="24"/>
              </w:rPr>
              <w:t xml:space="preserve"> [навч. посіб.] / О. В. Пєшкова. - </w:t>
            </w:r>
            <w:proofErr w:type="gramStart"/>
            <w:r w:rsidRPr="006B12B5">
              <w:rPr>
                <w:rFonts w:ascii="Times New Roman" w:hAnsi="Times New Roman"/>
                <w:sz w:val="24"/>
                <w:szCs w:val="24"/>
              </w:rPr>
              <w:t>Х. :</w:t>
            </w:r>
            <w:proofErr w:type="gramEnd"/>
            <w:r w:rsidRPr="006B12B5">
              <w:rPr>
                <w:rFonts w:ascii="Times New Roman" w:hAnsi="Times New Roman"/>
                <w:sz w:val="24"/>
                <w:szCs w:val="24"/>
              </w:rPr>
              <w:t xml:space="preserve"> Бровін О. В., 2011. – 312 с. </w:t>
            </w:r>
          </w:p>
          <w:p w14:paraId="65206B64" w14:textId="77777777" w:rsidR="006B12B5" w:rsidRPr="006B12B5" w:rsidRDefault="006B12B5" w:rsidP="00BF4234">
            <w:pPr>
              <w:numPr>
                <w:ilvl w:val="0"/>
                <w:numId w:val="27"/>
              </w:numPr>
              <w:spacing w:after="0" w:line="240" w:lineRule="auto"/>
              <w:ind w:left="311" w:right="15" w:hanging="283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en-US"/>
              </w:rPr>
              <w:t>Virginia Evans, Jenny Dooley, Susanne Hartley.</w:t>
            </w:r>
            <w:r w:rsidRPr="006B12B5">
              <w:rPr>
                <w:rFonts w:ascii="Times New Roman" w:hAnsi="Times New Roman"/>
                <w:sz w:val="24"/>
                <w:szCs w:val="24"/>
                <w:shd w:val="clear" w:color="auto" w:fill="EDF1F7"/>
                <w:lang w:val="uk-UA"/>
              </w:rPr>
              <w:t xml:space="preserve"> </w:t>
            </w:r>
            <w:r w:rsidRPr="006B12B5">
              <w:rPr>
                <w:rFonts w:ascii="Times New Roman" w:hAnsi="Times New Roman"/>
                <w:sz w:val="24"/>
                <w:szCs w:val="24"/>
                <w:lang w:val="en-US"/>
              </w:rPr>
              <w:t>Career Paths: Physiotherapy - Student's Book (with DigiBooks App)</w:t>
            </w:r>
            <w:r w:rsidRPr="006B12B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B12B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hyperlink r:id="rId13" w:history="1">
              <w:r w:rsidRPr="006B12B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Express Publishing</w:t>
              </w:r>
            </w:hyperlink>
            <w:r w:rsidRPr="006B1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6B12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2019. 120 р.</w:t>
            </w:r>
          </w:p>
          <w:p w14:paraId="35AAE54C" w14:textId="4F43AD74" w:rsidR="00FC2BFC" w:rsidRPr="006B12B5" w:rsidRDefault="006B12B5" w:rsidP="00BF4234">
            <w:pPr>
              <w:numPr>
                <w:ilvl w:val="0"/>
                <w:numId w:val="27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Мухін В.М.. Фізична реабілітація : Навч. підручник для студентів вищих навчальних закладів фізичного виховання і спорту. – К: Олімпійська література, 2000. – 423 с.</w:t>
            </w:r>
          </w:p>
        </w:tc>
        <w:tc>
          <w:tcPr>
            <w:tcW w:w="1559" w:type="dxa"/>
            <w:shd w:val="clear" w:color="auto" w:fill="auto"/>
          </w:tcPr>
          <w:p w14:paraId="782B5FE9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330B5C8A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55E9ED61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0A447483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955519" w:rsidRPr="003D6623" w14:paraId="12228D4E" w14:textId="77777777" w:rsidTr="00337A8E">
        <w:tc>
          <w:tcPr>
            <w:tcW w:w="1560" w:type="dxa"/>
            <w:shd w:val="clear" w:color="auto" w:fill="auto"/>
          </w:tcPr>
          <w:p w14:paraId="6A58F59E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71D3A382" w14:textId="72DCF7FA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6E4D104" w14:textId="77777777" w:rsidR="00955519" w:rsidRDefault="00955519" w:rsidP="009555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3E82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 xml:space="preserve">Тема 12. </w:t>
            </w:r>
            <w:r w:rsidRPr="009555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Захворювання гіпоталамуса та гіпофіз</w:t>
            </w:r>
            <w:r w:rsidRPr="009555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</w:p>
          <w:p w14:paraId="03114E42" w14:textId="77777777" w:rsidR="00955519" w:rsidRPr="00955519" w:rsidRDefault="00955519" w:rsidP="00BF423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5519">
              <w:rPr>
                <w:rFonts w:ascii="Times New Roman" w:hAnsi="Times New Roman"/>
                <w:spacing w:val="-1"/>
                <w:sz w:val="24"/>
                <w:szCs w:val="24"/>
              </w:rPr>
              <w:t>Акромегалія</w:t>
            </w:r>
          </w:p>
          <w:p w14:paraId="49F3DA92" w14:textId="77777777" w:rsidR="00955519" w:rsidRPr="00955519" w:rsidRDefault="00955519" w:rsidP="00BF423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5519">
              <w:rPr>
                <w:rFonts w:ascii="Times New Roman" w:hAnsi="Times New Roman"/>
                <w:spacing w:val="-1"/>
                <w:sz w:val="24"/>
                <w:szCs w:val="24"/>
              </w:rPr>
              <w:t>Хвороба Іценко-Кушинга</w:t>
            </w:r>
          </w:p>
          <w:p w14:paraId="2B14ED68" w14:textId="77777777" w:rsidR="00955519" w:rsidRPr="00955519" w:rsidRDefault="00955519" w:rsidP="00BF423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5519">
              <w:rPr>
                <w:rFonts w:ascii="Times New Roman" w:hAnsi="Times New Roman"/>
                <w:spacing w:val="-1"/>
                <w:sz w:val="24"/>
                <w:szCs w:val="24"/>
              </w:rPr>
              <w:t>Гіперпролактинемія</w:t>
            </w:r>
          </w:p>
          <w:p w14:paraId="5CE47B82" w14:textId="77777777" w:rsidR="00955519" w:rsidRPr="00955519" w:rsidRDefault="00955519" w:rsidP="00BF423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5519">
              <w:rPr>
                <w:rFonts w:ascii="Times New Roman" w:hAnsi="Times New Roman"/>
                <w:spacing w:val="-1"/>
                <w:sz w:val="24"/>
                <w:szCs w:val="24"/>
              </w:rPr>
              <w:t>Надниркова недостатність</w:t>
            </w:r>
          </w:p>
          <w:p w14:paraId="44630411" w14:textId="77777777" w:rsidR="00955519" w:rsidRPr="00955519" w:rsidRDefault="00955519" w:rsidP="00BF423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5519">
              <w:rPr>
                <w:rFonts w:ascii="Times New Roman" w:hAnsi="Times New Roman"/>
                <w:spacing w:val="-1"/>
                <w:sz w:val="24"/>
                <w:szCs w:val="24"/>
              </w:rPr>
              <w:t>Хвороба Аддісона</w:t>
            </w:r>
          </w:p>
          <w:p w14:paraId="519129F5" w14:textId="1C03D063" w:rsidR="00955519" w:rsidRPr="00955519" w:rsidRDefault="00955519" w:rsidP="00BF423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55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при захворюваннях </w:t>
            </w:r>
            <w:r w:rsidRPr="00955519">
              <w:rPr>
                <w:rFonts w:ascii="Times New Roman" w:hAnsi="Times New Roman"/>
                <w:color w:val="000000"/>
                <w:sz w:val="24"/>
                <w:szCs w:val="24"/>
              </w:rPr>
              <w:t>гіпоталамуса та гіпофіз</w:t>
            </w:r>
            <w:r w:rsidRPr="0095551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</w:p>
          <w:p w14:paraId="1E134576" w14:textId="754A1A6D" w:rsidR="00955519" w:rsidRPr="005D3E82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45C8FAA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4E0057C1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7E336FA3" w14:textId="143AA86E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4111" w:type="dxa"/>
            <w:shd w:val="clear" w:color="auto" w:fill="auto"/>
          </w:tcPr>
          <w:p w14:paraId="63E41BD8" w14:textId="77777777" w:rsidR="00955519" w:rsidRPr="006B12B5" w:rsidRDefault="00955519" w:rsidP="00BF4234">
            <w:pPr>
              <w:pStyle w:val="a6"/>
              <w:numPr>
                <w:ilvl w:val="0"/>
                <w:numId w:val="29"/>
              </w:numPr>
              <w:tabs>
                <w:tab w:val="left" w:pos="311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Передерій В.Г., Ткач С.М. Основи внутрішньої медицини. Підручник для сту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дентів ВМНЗ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 Г. Передерій,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С.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 Ткач.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Вінниця: Нова книга,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2009. – 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640с.</w:t>
            </w:r>
          </w:p>
          <w:p w14:paraId="2F732A1E" w14:textId="77777777" w:rsidR="00955519" w:rsidRPr="006B12B5" w:rsidRDefault="00955519" w:rsidP="00BF4234">
            <w:pPr>
              <w:pStyle w:val="a6"/>
              <w:numPr>
                <w:ilvl w:val="0"/>
                <w:numId w:val="29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Середюк Н.М., Вакалюк І.П. Внутрішня медицина: Терапія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Підручник для мед. ВНЗ.- Знання,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2010. - 688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14:paraId="1F5908D4" w14:textId="77777777" w:rsidR="00955519" w:rsidRPr="006B12B5" w:rsidRDefault="00955519" w:rsidP="00BF4234">
            <w:pPr>
              <w:numPr>
                <w:ilvl w:val="0"/>
                <w:numId w:val="2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</w:rPr>
              <w:t xml:space="preserve">Пєшкова О. В. Фізична реабілітація при захворюваннях внутрішніх </w:t>
            </w:r>
            <w:proofErr w:type="gramStart"/>
            <w:r w:rsidRPr="006B12B5">
              <w:rPr>
                <w:rFonts w:ascii="Times New Roman" w:hAnsi="Times New Roman"/>
                <w:sz w:val="24"/>
                <w:szCs w:val="24"/>
              </w:rPr>
              <w:t>органів :</w:t>
            </w:r>
            <w:proofErr w:type="gramEnd"/>
            <w:r w:rsidRPr="006B12B5">
              <w:rPr>
                <w:rFonts w:ascii="Times New Roman" w:hAnsi="Times New Roman"/>
                <w:sz w:val="24"/>
                <w:szCs w:val="24"/>
              </w:rPr>
              <w:t xml:space="preserve"> [навч. посіб.] / О. В. Пєшкова. - </w:t>
            </w:r>
            <w:proofErr w:type="gramStart"/>
            <w:r w:rsidRPr="006B12B5">
              <w:rPr>
                <w:rFonts w:ascii="Times New Roman" w:hAnsi="Times New Roman"/>
                <w:sz w:val="24"/>
                <w:szCs w:val="24"/>
              </w:rPr>
              <w:t>Х. :</w:t>
            </w:r>
            <w:proofErr w:type="gramEnd"/>
            <w:r w:rsidRPr="006B12B5">
              <w:rPr>
                <w:rFonts w:ascii="Times New Roman" w:hAnsi="Times New Roman"/>
                <w:sz w:val="24"/>
                <w:szCs w:val="24"/>
              </w:rPr>
              <w:t xml:space="preserve"> Бровін О. В., 2011. – 312 с. </w:t>
            </w:r>
          </w:p>
          <w:p w14:paraId="35B46DFB" w14:textId="77777777" w:rsidR="00955519" w:rsidRPr="006B12B5" w:rsidRDefault="00955519" w:rsidP="00BF4234">
            <w:pPr>
              <w:numPr>
                <w:ilvl w:val="0"/>
                <w:numId w:val="29"/>
              </w:numPr>
              <w:spacing w:after="0" w:line="240" w:lineRule="auto"/>
              <w:ind w:left="311" w:right="15" w:hanging="283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en-US"/>
              </w:rPr>
              <w:t>Virginia Evans, Jenny Dooley, Susanne Hartley.</w:t>
            </w:r>
            <w:r w:rsidRPr="006B12B5">
              <w:rPr>
                <w:rFonts w:ascii="Times New Roman" w:hAnsi="Times New Roman"/>
                <w:sz w:val="24"/>
                <w:szCs w:val="24"/>
                <w:shd w:val="clear" w:color="auto" w:fill="EDF1F7"/>
                <w:lang w:val="uk-UA"/>
              </w:rPr>
              <w:t xml:space="preserve"> </w:t>
            </w:r>
            <w:r w:rsidRPr="006B12B5">
              <w:rPr>
                <w:rFonts w:ascii="Times New Roman" w:hAnsi="Times New Roman"/>
                <w:sz w:val="24"/>
                <w:szCs w:val="24"/>
                <w:lang w:val="en-US"/>
              </w:rPr>
              <w:t>Career Paths: Physiotherapy - Student's Book (with DigiBooks App)</w:t>
            </w:r>
            <w:r w:rsidRPr="006B12B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B12B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hyperlink r:id="rId14" w:history="1">
              <w:r w:rsidRPr="006B12B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Express Publishing</w:t>
              </w:r>
            </w:hyperlink>
            <w:r w:rsidRPr="006B1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6B12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2019. 120 р.</w:t>
            </w:r>
          </w:p>
          <w:p w14:paraId="04460E91" w14:textId="65EBFC2A" w:rsidR="00955519" w:rsidRPr="00955519" w:rsidRDefault="00955519" w:rsidP="00BF423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Мухін В.М.. Фізична реабілітація : Навч. підручник для студентів вищих навчальних закладів фізичного виховання і спорту. – К: Олімпійська література, 2000. – 423 с.</w:t>
            </w:r>
          </w:p>
        </w:tc>
        <w:tc>
          <w:tcPr>
            <w:tcW w:w="1559" w:type="dxa"/>
            <w:shd w:val="clear" w:color="auto" w:fill="auto"/>
          </w:tcPr>
          <w:p w14:paraId="0EA972D9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15A79BB8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5A0D8DC0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5503E986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955519" w:rsidRPr="003D6623" w14:paraId="284A81E9" w14:textId="77777777" w:rsidTr="00B57C8E">
        <w:trPr>
          <w:trHeight w:val="6046"/>
        </w:trPr>
        <w:tc>
          <w:tcPr>
            <w:tcW w:w="1560" w:type="dxa"/>
            <w:shd w:val="clear" w:color="auto" w:fill="auto"/>
          </w:tcPr>
          <w:p w14:paraId="1F399922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7FB4610C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14:paraId="3AE4CF70" w14:textId="2ED1A04F" w:rsidR="00955519" w:rsidRDefault="00955519" w:rsidP="00955519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</w:pPr>
            <w:r w:rsidRPr="00955519"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  <w:lang w:val="uk-UA"/>
              </w:rPr>
              <w:t>Тема 13.</w:t>
            </w:r>
            <w:r w:rsidRPr="003D662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5519"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  <w:t>Нейроендокринні синдроми</w:t>
            </w:r>
          </w:p>
          <w:p w14:paraId="01DEFC18" w14:textId="77777777" w:rsidR="00B57C8E" w:rsidRPr="00B57C8E" w:rsidRDefault="00B57C8E" w:rsidP="00BF423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Регуляція менструальної функції. </w:t>
            </w:r>
          </w:p>
          <w:p w14:paraId="6279DF9C" w14:textId="77777777" w:rsidR="00B57C8E" w:rsidRPr="00B57C8E" w:rsidRDefault="00B57C8E" w:rsidP="00BF423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Періоди життя жінки.</w:t>
            </w:r>
          </w:p>
          <w:p w14:paraId="78845B08" w14:textId="77777777" w:rsidR="00B57C8E" w:rsidRPr="00B57C8E" w:rsidRDefault="00B57C8E" w:rsidP="00BF423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Післяродовий нейроендокринний синдром. Етіологія, патогенез, діагностика, клініка, лікування.</w:t>
            </w:r>
          </w:p>
          <w:p w14:paraId="08A54050" w14:textId="77777777" w:rsidR="00B57C8E" w:rsidRPr="00B57C8E" w:rsidRDefault="00B57C8E" w:rsidP="00BF423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Синдром Шихана. Етіологія, патогенез, діагностика, клініка, лікування.</w:t>
            </w:r>
          </w:p>
          <w:p w14:paraId="46A10106" w14:textId="77777777" w:rsidR="00B57C8E" w:rsidRPr="00B57C8E" w:rsidRDefault="00B57C8E" w:rsidP="00BF423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Предменструальній синдром. Етіологія, патогенез, діагностика, клініка, лікування.</w:t>
            </w:r>
          </w:p>
          <w:p w14:paraId="29B1135B" w14:textId="77777777" w:rsidR="00B57C8E" w:rsidRPr="00B57C8E" w:rsidRDefault="00B57C8E" w:rsidP="00BF423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Посткастрационній синдром. Етіологія, патогенез, діагностика, клініка, лікування.</w:t>
            </w:r>
          </w:p>
          <w:p w14:paraId="09404B2D" w14:textId="5BE4C5CD" w:rsidR="00B57C8E" w:rsidRDefault="00B57C8E" w:rsidP="00BF423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мактерич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ий синдром. Етіологія, патогенез, діагностика, клініка, лікування.</w:t>
            </w:r>
          </w:p>
          <w:p w14:paraId="0A0DFB4E" w14:textId="14F7A840" w:rsidR="00955519" w:rsidRPr="005D3E82" w:rsidRDefault="00B57C8E" w:rsidP="00BF423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Нейроендокринних синдромах</w:t>
            </w:r>
          </w:p>
        </w:tc>
        <w:tc>
          <w:tcPr>
            <w:tcW w:w="1843" w:type="dxa"/>
            <w:shd w:val="clear" w:color="auto" w:fill="auto"/>
          </w:tcPr>
          <w:p w14:paraId="556E8E8A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0D5F2E9C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178BCE6C" w14:textId="14DD8F39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4E14BF67" w14:textId="77777777" w:rsidR="00B57C8E" w:rsidRPr="00B57C8E" w:rsidRDefault="00B57C8E" w:rsidP="00BF4234">
            <w:pPr>
              <w:pStyle w:val="a6"/>
              <w:numPr>
                <w:ilvl w:val="0"/>
                <w:numId w:val="31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Внутрішня медицина : національний підручник / К. О. Бобкович, Є. І. Дзісь, . В. М. Жебель [та ін.] ; за ред. М. С. Расіна. − Вінниця : Нова Книга, 2015. – 325 с. </w:t>
            </w:r>
          </w:p>
          <w:p w14:paraId="0CFFB5DA" w14:textId="77777777" w:rsidR="00B57C8E" w:rsidRPr="00B57C8E" w:rsidRDefault="00B57C8E" w:rsidP="00BF4234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8E">
              <w:rPr>
                <w:rFonts w:ascii="Times New Roman" w:hAnsi="Times New Roman"/>
                <w:sz w:val="24"/>
                <w:szCs w:val="24"/>
              </w:rPr>
              <w:t xml:space="preserve">Пєшкова О. В. Фізична реабілітація при захворюваннях внутрішніх </w:t>
            </w:r>
            <w:proofErr w:type="gramStart"/>
            <w:r w:rsidRPr="00B57C8E">
              <w:rPr>
                <w:rFonts w:ascii="Times New Roman" w:hAnsi="Times New Roman"/>
                <w:sz w:val="24"/>
                <w:szCs w:val="24"/>
              </w:rPr>
              <w:t>органів :</w:t>
            </w:r>
            <w:proofErr w:type="gramEnd"/>
            <w:r w:rsidRPr="00B57C8E">
              <w:rPr>
                <w:rFonts w:ascii="Times New Roman" w:hAnsi="Times New Roman"/>
                <w:sz w:val="24"/>
                <w:szCs w:val="24"/>
              </w:rPr>
              <w:t xml:space="preserve"> [навч. посіб.] / О. В. Пєшкова. - </w:t>
            </w:r>
            <w:proofErr w:type="gramStart"/>
            <w:r w:rsidRPr="00B57C8E">
              <w:rPr>
                <w:rFonts w:ascii="Times New Roman" w:hAnsi="Times New Roman"/>
                <w:sz w:val="24"/>
                <w:szCs w:val="24"/>
              </w:rPr>
              <w:t>Х. :</w:t>
            </w:r>
            <w:proofErr w:type="gramEnd"/>
            <w:r w:rsidRPr="00B57C8E">
              <w:rPr>
                <w:rFonts w:ascii="Times New Roman" w:hAnsi="Times New Roman"/>
                <w:sz w:val="24"/>
                <w:szCs w:val="24"/>
              </w:rPr>
              <w:t xml:space="preserve"> Бровін О. В., 2011. – 312 с. </w:t>
            </w:r>
          </w:p>
          <w:p w14:paraId="48F02118" w14:textId="77777777" w:rsidR="00B57C8E" w:rsidRPr="00B57C8E" w:rsidRDefault="00B57C8E" w:rsidP="00BF4234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311" w:right="15" w:hanging="311"/>
              <w:rPr>
                <w:rFonts w:ascii="Times New Roman" w:hAnsi="Times New Roman"/>
                <w:sz w:val="24"/>
                <w:szCs w:val="24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en-US"/>
              </w:rPr>
              <w:t>Virginia Evans, Jenny Dooley, Susanne Hartley.</w:t>
            </w:r>
            <w:r w:rsidRPr="00B57C8E">
              <w:rPr>
                <w:rFonts w:ascii="Times New Roman" w:hAnsi="Times New Roman"/>
                <w:sz w:val="24"/>
                <w:szCs w:val="24"/>
                <w:shd w:val="clear" w:color="auto" w:fill="EDF1F7"/>
                <w:lang w:val="uk-UA"/>
              </w:rPr>
              <w:t xml:space="preserve"> </w:t>
            </w:r>
            <w:r w:rsidRPr="00B57C8E">
              <w:rPr>
                <w:rFonts w:ascii="Times New Roman" w:hAnsi="Times New Roman"/>
                <w:sz w:val="24"/>
                <w:szCs w:val="24"/>
                <w:lang w:val="en-US"/>
              </w:rPr>
              <w:t>Career Paths: Physiotherapy - Student's Book (with DigiBooks App)</w:t>
            </w: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57C8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hyperlink r:id="rId15" w:history="1">
              <w:r w:rsidRPr="00B57C8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Express Publishing</w:t>
              </w:r>
            </w:hyperlink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B57C8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2019. 120 р.</w:t>
            </w:r>
          </w:p>
          <w:p w14:paraId="2AC73F6C" w14:textId="394FD84D" w:rsidR="00955519" w:rsidRPr="00B57C8E" w:rsidRDefault="00B57C8E" w:rsidP="00BF4234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Мухін В.М.. Фізична реабілітація : Навч. підручник для студентів вищих навчальних закладів фізичного виховання і спорту. – К: Олімпійська література, 2000. – 423 с.</w:t>
            </w:r>
          </w:p>
        </w:tc>
        <w:tc>
          <w:tcPr>
            <w:tcW w:w="1559" w:type="dxa"/>
            <w:shd w:val="clear" w:color="auto" w:fill="auto"/>
          </w:tcPr>
          <w:p w14:paraId="38D8D213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70FFF373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262B66BC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6A10F9C2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955519" w:rsidRPr="003D6623" w14:paraId="35DD65E1" w14:textId="77777777" w:rsidTr="00337A8E">
        <w:tc>
          <w:tcPr>
            <w:tcW w:w="1560" w:type="dxa"/>
            <w:shd w:val="clear" w:color="auto" w:fill="auto"/>
          </w:tcPr>
          <w:p w14:paraId="4D6699D7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7428B0E8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14:paraId="234AED1A" w14:textId="0A4DDFD6" w:rsidR="00955519" w:rsidRPr="001332FB" w:rsidRDefault="00955519" w:rsidP="0095551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i w:val="0"/>
                <w:iCs w:val="0"/>
                <w:lang w:val="uk-UA"/>
              </w:rPr>
            </w:pPr>
            <w:r w:rsidRPr="0099558E"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  <w:lang w:val="uk-UA"/>
              </w:rPr>
              <w:t>Тема 14</w:t>
            </w:r>
            <w:r w:rsidRPr="001332FB">
              <w:rPr>
                <w:rFonts w:ascii="Times New Roman" w:hAnsi="Times New Roman"/>
                <w:b w:val="0"/>
                <w:bCs w:val="0"/>
                <w:i w:val="0"/>
                <w:iCs w:val="0"/>
                <w:spacing w:val="-1"/>
                <w:lang w:val="uk-UA"/>
              </w:rPr>
              <w:t>.</w:t>
            </w:r>
            <w:r w:rsidRPr="001332FB">
              <w:rPr>
                <w:rFonts w:ascii="Times New Roman" w:hAnsi="Times New Roman"/>
                <w:b w:val="0"/>
                <w:bCs w:val="0"/>
                <w:spacing w:val="-1"/>
                <w:lang w:val="uk-UA"/>
              </w:rPr>
              <w:t xml:space="preserve"> </w:t>
            </w:r>
            <w:r w:rsidR="00B57C8E" w:rsidRPr="001332FB">
              <w:rPr>
                <w:rFonts w:ascii="Times New Roman" w:hAnsi="Times New Roman"/>
                <w:i w:val="0"/>
                <w:iCs w:val="0"/>
                <w:spacing w:val="-1"/>
                <w:lang w:val="uk-UA"/>
              </w:rPr>
              <w:t xml:space="preserve">Чоловіче безпліддя. </w:t>
            </w:r>
            <w:r w:rsidRPr="001332FB">
              <w:rPr>
                <w:rFonts w:ascii="Times New Roman" w:hAnsi="Times New Roman"/>
                <w:i w:val="0"/>
                <w:iCs w:val="0"/>
                <w:color w:val="000000"/>
                <w:lang w:val="uk-UA"/>
              </w:rPr>
              <w:t>Захворювання яєчок</w:t>
            </w:r>
          </w:p>
          <w:p w14:paraId="5AAFB41D" w14:textId="77777777" w:rsidR="00955519" w:rsidRPr="001332FB" w:rsidRDefault="001332FB" w:rsidP="00BF4234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1332FB">
              <w:rPr>
                <w:rFonts w:ascii="Times New Roman" w:hAnsi="Times New Roman"/>
                <w:color w:val="000000"/>
                <w:sz w:val="24"/>
                <w:szCs w:val="24"/>
              </w:rPr>
              <w:t>Ендокринне чоловіче безпліддя </w:t>
            </w:r>
          </w:p>
          <w:p w14:paraId="41FFDAE8" w14:textId="1773FCB2" w:rsidR="001332FB" w:rsidRPr="001332FB" w:rsidRDefault="001332FB" w:rsidP="00BF4234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>Чоловічий гіпогонадизм, причини, механізми розвитку, основні прояви.</w:t>
            </w:r>
          </w:p>
          <w:p w14:paraId="0F7DD97D" w14:textId="665FD311" w:rsidR="001332FB" w:rsidRPr="001332FB" w:rsidRDefault="001332FB" w:rsidP="00BF4234">
            <w:pPr>
              <w:pStyle w:val="af0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741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32FB">
              <w:rPr>
                <w:rFonts w:ascii="Times New Roman" w:hAnsi="Times New Roman"/>
                <w:sz w:val="24"/>
                <w:szCs w:val="24"/>
                <w:lang w:val="uk-UA"/>
              </w:rPr>
              <w:t>Чоловічий гіпергонадизм, причини, механізми розвитку, основні прояви.</w:t>
            </w:r>
          </w:p>
          <w:p w14:paraId="6A0D56C4" w14:textId="46A4BA6D" w:rsidR="001332FB" w:rsidRPr="001332FB" w:rsidRDefault="001332FB" w:rsidP="00BF4234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>Гіпогонадизм у хлопчиків. Причини виникнення. Характеристика.</w:t>
            </w:r>
          </w:p>
          <w:p w14:paraId="1CC68C8D" w14:textId="3A7AA6C7" w:rsidR="001332FB" w:rsidRPr="001332FB" w:rsidRDefault="001332FB" w:rsidP="00BF4234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Адреногенітальний синдром. Причини виникнення. Механізми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</w:rPr>
              <w:t>розвитку.Характеристика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92A1CB" w14:textId="5964FCE0" w:rsidR="001332FB" w:rsidRPr="001332FB" w:rsidRDefault="001332FB" w:rsidP="00BF4234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Гермафродитизм. Види. Причини, механізм розвитку, основні прояви. </w:t>
            </w:r>
          </w:p>
        </w:tc>
        <w:tc>
          <w:tcPr>
            <w:tcW w:w="1843" w:type="dxa"/>
            <w:shd w:val="clear" w:color="auto" w:fill="auto"/>
          </w:tcPr>
          <w:p w14:paraId="6F55A6EF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43F215E3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393E7111" w14:textId="420B6144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6415CAA3" w14:textId="77777777" w:rsidR="001332FB" w:rsidRPr="001332FB" w:rsidRDefault="001332FB" w:rsidP="00BF4234">
            <w:pPr>
              <w:numPr>
                <w:ilvl w:val="0"/>
                <w:numId w:val="10"/>
              </w:numPr>
              <w:tabs>
                <w:tab w:val="left" w:pos="600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Патологічна фізіологія. За редакцією М.Н. Зайка, Ю.И. Биця та ін., К: «Вища школа»,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</w:rPr>
              <w:t>1995.-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</w:rPr>
              <w:t>С.511-512.</w:t>
            </w:r>
          </w:p>
          <w:p w14:paraId="330BB6EB" w14:textId="77777777" w:rsidR="001332FB" w:rsidRPr="001332FB" w:rsidRDefault="001332FB" w:rsidP="00BF4234">
            <w:pPr>
              <w:numPr>
                <w:ilvl w:val="0"/>
                <w:numId w:val="10"/>
              </w:numPr>
              <w:tabs>
                <w:tab w:val="left" w:pos="600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О.В. Атаман. Патологічна фізіологія в запитаннях і відповідях.В. «Нова книга»,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</w:rPr>
              <w:t>2007.-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</w:rPr>
              <w:t xml:space="preserve"> С.469-473.</w:t>
            </w:r>
          </w:p>
          <w:p w14:paraId="79D31B7C" w14:textId="77777777" w:rsidR="001332FB" w:rsidRPr="001332FB" w:rsidRDefault="001332FB" w:rsidP="00BF4234">
            <w:pPr>
              <w:numPr>
                <w:ilvl w:val="0"/>
                <w:numId w:val="1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Ендокринологія. Підручник для студентів вищих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мед.навч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.закладів / За ред. проф. Боднара П. М. – </w:t>
            </w: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Вінниця : Нова Книга, 2010. – 464 с.</w:t>
            </w:r>
          </w:p>
          <w:p w14:paraId="70F6CB2C" w14:textId="6DF85CFB" w:rsidR="00955519" w:rsidRPr="001332FB" w:rsidRDefault="001332FB" w:rsidP="00BF4234">
            <w:pPr>
              <w:numPr>
                <w:ilvl w:val="0"/>
                <w:numId w:val="1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>Внутрішня медицина: Порадник лікарю загальної практики: навчальний посібник. / А.С. Свінціцький, О.О. Абрагамович, П.М. Боднар та ін.; За ред. проф. А.С. Свінціцького. – ВСВ «Медицина», 2014. – 1272 с. + 16с. кольоров. вкл.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6DD5071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3363E9D3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B0E1746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069FA72F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955519" w:rsidRPr="003D6623" w14:paraId="79B90E9C" w14:textId="77777777" w:rsidTr="001332FB">
        <w:tc>
          <w:tcPr>
            <w:tcW w:w="1560" w:type="dxa"/>
            <w:shd w:val="clear" w:color="auto" w:fill="auto"/>
          </w:tcPr>
          <w:p w14:paraId="099A3E3C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7D5240EF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14:paraId="5792196B" w14:textId="11FFA282" w:rsidR="00955519" w:rsidRPr="001332FB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15. </w:t>
            </w:r>
            <w:r w:rsidRPr="001332F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ЛФК при захворюваннях органів ендокринної системи</w:t>
            </w:r>
          </w:p>
          <w:p w14:paraId="3C417A41" w14:textId="77777777" w:rsidR="001332FB" w:rsidRPr="001332FB" w:rsidRDefault="001332FB" w:rsidP="00BF4234">
            <w:pPr>
              <w:pStyle w:val="a6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3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Клініко-фізіологічне обґрунтування терапевтичного втручання при ожирінні та дисметаболічному синдромі. </w:t>
            </w:r>
          </w:p>
          <w:p w14:paraId="36FBF631" w14:textId="77777777" w:rsidR="001332FB" w:rsidRPr="001332FB" w:rsidRDefault="001332FB" w:rsidP="00BF4234">
            <w:pPr>
              <w:pStyle w:val="a6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Реабілітаційний менеджмент при ожирінні та дисметаболічному синдромі. </w:t>
            </w:r>
          </w:p>
          <w:p w14:paraId="7B2082D3" w14:textId="77777777" w:rsidR="001332FB" w:rsidRPr="001332FB" w:rsidRDefault="001332FB" w:rsidP="00BF4234">
            <w:pPr>
              <w:pStyle w:val="a6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Клініко-фізіологічне обґрунтування терапевтичного втручання при цукровому діабеті. </w:t>
            </w:r>
          </w:p>
          <w:p w14:paraId="2947CE5E" w14:textId="77777777" w:rsidR="001332FB" w:rsidRPr="001332FB" w:rsidRDefault="001332FB" w:rsidP="00BF4234">
            <w:pPr>
              <w:pStyle w:val="a6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Реабілітаційний менеджмент при цукровому діабеті. </w:t>
            </w:r>
          </w:p>
          <w:p w14:paraId="42C4AD69" w14:textId="77777777" w:rsidR="001332FB" w:rsidRPr="001332FB" w:rsidRDefault="001332FB" w:rsidP="00BF4234">
            <w:pPr>
              <w:pStyle w:val="a6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>Клініко-фізіологічне обґрунтування терапевтичного втручання при подагрі.</w:t>
            </w:r>
          </w:p>
          <w:p w14:paraId="7768982E" w14:textId="684AD68F" w:rsidR="00955519" w:rsidRPr="003D6623" w:rsidRDefault="001332FB" w:rsidP="00BF4234">
            <w:pPr>
              <w:pStyle w:val="a6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>Реабілітаційний менеджмент при подагрі.</w:t>
            </w:r>
          </w:p>
        </w:tc>
        <w:tc>
          <w:tcPr>
            <w:tcW w:w="1843" w:type="dxa"/>
            <w:shd w:val="clear" w:color="auto" w:fill="auto"/>
          </w:tcPr>
          <w:p w14:paraId="02A30803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437712C3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4A179B1C" w14:textId="00A1F8FD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20F0C27D" w14:textId="77777777" w:rsidR="001332FB" w:rsidRPr="001332FB" w:rsidRDefault="001332FB" w:rsidP="00BF4234">
            <w:pPr>
              <w:numPr>
                <w:ilvl w:val="0"/>
                <w:numId w:val="33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Порада А.М. Основи фізичної реабілітації: Навч. посібник / А.М Порада, О.В. Солодовник, Н.Є. Прокопчук. - 2-е вид. – К.: Медицина, 2008.- </w:t>
            </w:r>
            <w:r w:rsidRPr="001332FB">
              <w:rPr>
                <w:rFonts w:ascii="Times New Roman" w:hAnsi="Times New Roman"/>
                <w:sz w:val="24"/>
                <w:szCs w:val="24"/>
              </w:rPr>
              <w:t xml:space="preserve">248 с. </w:t>
            </w:r>
          </w:p>
          <w:p w14:paraId="4F620249" w14:textId="77777777" w:rsidR="001332FB" w:rsidRPr="001332FB" w:rsidRDefault="001332FB" w:rsidP="00BF4234">
            <w:pPr>
              <w:numPr>
                <w:ilvl w:val="0"/>
                <w:numId w:val="33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>Соколовський В.С. Лікувальна фізична культура / В.С. Соколовський, Н.О. Романова, О. Г. Юшковська. – Одеса: Одес. держ. мед. ун-т, 2005. – 236 с</w:t>
            </w:r>
            <w:r w:rsidRPr="001332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DFE924B" w14:textId="77777777" w:rsidR="001332FB" w:rsidRPr="001332FB" w:rsidRDefault="001332FB" w:rsidP="00BF4234">
            <w:pPr>
              <w:numPr>
                <w:ilvl w:val="0"/>
                <w:numId w:val="33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Козак, Д. В. Лікувальна фізична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</w:rPr>
              <w:t>культура :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</w:rPr>
              <w:t xml:space="preserve"> посібник для студ. мед. ВНЗ України спец. «Лікувальна справа» / Д. В. Козак, Н. О. Давибіда. -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</w:rPr>
              <w:t>Тернопіль :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</w:rPr>
              <w:t xml:space="preserve"> Укрмедкнига, 2018. - 108 с. </w:t>
            </w:r>
          </w:p>
          <w:p w14:paraId="2A3F370A" w14:textId="77777777" w:rsidR="001332FB" w:rsidRPr="001332FB" w:rsidRDefault="001332FB" w:rsidP="00BF4234">
            <w:pPr>
              <w:numPr>
                <w:ilvl w:val="0"/>
                <w:numId w:val="33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Фізичні методи в лікуванні та медичний реабілітації хворих і інвалідів</w:t>
            </w: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</w:t>
            </w: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Самосюк І.З., Чухраєв М.В., Зубкова С.Т. та ін. за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ред.Самосюка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І.З. – К.: Здоров'я, 2004. – 624 с.</w:t>
            </w:r>
          </w:p>
          <w:p w14:paraId="29A7CAF5" w14:textId="46BB7509" w:rsidR="00955519" w:rsidRPr="001332FB" w:rsidRDefault="001332FB" w:rsidP="00BF4234">
            <w:pPr>
              <w:numPr>
                <w:ilvl w:val="0"/>
                <w:numId w:val="33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Ногас А. О., Григус І. М. Фізична реабілітація при множинних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</w:rPr>
              <w:lastRenderedPageBreak/>
              <w:t>захворюваннях :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</w:rPr>
              <w:t xml:space="preserve"> навчально - методичний посібник. Рівне, 2012. 100. </w:t>
            </w:r>
          </w:p>
        </w:tc>
        <w:tc>
          <w:tcPr>
            <w:tcW w:w="1559" w:type="dxa"/>
            <w:shd w:val="clear" w:color="auto" w:fill="auto"/>
          </w:tcPr>
          <w:p w14:paraId="2521E3EF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03213E1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3C31603A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4D456178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</w:tbl>
    <w:p w14:paraId="6DB0BA20" w14:textId="4284D9B4" w:rsidR="00337A8E" w:rsidRDefault="00337A8E" w:rsidP="00764957">
      <w:pPr>
        <w:pStyle w:val="a6"/>
        <w:spacing w:after="0" w:line="240" w:lineRule="auto"/>
        <w:ind w:left="927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C700443" w14:textId="22989BCC" w:rsidR="00E924D9" w:rsidRDefault="00E924D9" w:rsidP="00096593">
      <w:pPr>
        <w:pStyle w:val="a6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  <w:bookmarkStart w:id="4" w:name="_Hlk177560227"/>
      <w:bookmarkStart w:id="5" w:name="_Hlk134339305"/>
      <w:bookmarkEnd w:id="3"/>
      <w:r w:rsidRPr="00E924D9">
        <w:rPr>
          <w:rFonts w:ascii="Times New Roman" w:hAnsi="Times New Roman"/>
          <w:b/>
          <w:bCs/>
          <w:sz w:val="28"/>
          <w:szCs w:val="28"/>
        </w:rPr>
        <w:t>Ф</w:t>
      </w:r>
      <w:r w:rsidRPr="00E924D9">
        <w:rPr>
          <w:rFonts w:ascii="Times New Roman" w:hAnsi="Times New Roman"/>
          <w:b/>
          <w:bCs/>
          <w:sz w:val="28"/>
          <w:szCs w:val="28"/>
          <w:lang w:val="uk-UA"/>
        </w:rPr>
        <w:t xml:space="preserve">орма (метод) контрольного заходу та вимоги до оцінювання програмних результатів навчання </w:t>
      </w:r>
    </w:p>
    <w:p w14:paraId="539DB3C1" w14:textId="6405DA5D" w:rsidR="00096593" w:rsidRDefault="00096593" w:rsidP="00096593">
      <w:pPr>
        <w:pStyle w:val="a6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</w:p>
    <w:p w14:paraId="4F97072A" w14:textId="23EC7237" w:rsidR="00096593" w:rsidRPr="00E924D9" w:rsidRDefault="00096593" w:rsidP="00096593">
      <w:pPr>
        <w:pStyle w:val="a6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Семестр І</w:t>
      </w:r>
    </w:p>
    <w:p w14:paraId="486BE146" w14:textId="77777777" w:rsidR="00DC6F72" w:rsidRPr="00DC6F72" w:rsidRDefault="00DC6F72" w:rsidP="00DC6F72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C6F72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200 балів:</w:t>
      </w:r>
    </w:p>
    <w:p w14:paraId="6DAE0821" w14:textId="77777777" w:rsidR="00DC6F72" w:rsidRPr="00DC6F72" w:rsidRDefault="00DC6F72" w:rsidP="00DC6F7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C6F72">
        <w:rPr>
          <w:rFonts w:ascii="Times New Roman" w:hAnsi="Times New Roman"/>
          <w:sz w:val="28"/>
          <w:szCs w:val="28"/>
          <w:lang w:val="uk-UA"/>
        </w:rPr>
        <w:t>Максимальна кількість за аудиторну роботу – 120 балів, в тому числі 20 балів самостійна робота</w:t>
      </w:r>
    </w:p>
    <w:p w14:paraId="487AC1B0" w14:textId="77777777" w:rsidR="00DC6F72" w:rsidRPr="00DC6F72" w:rsidRDefault="00DC6F72" w:rsidP="00DC6F72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C6F72">
        <w:rPr>
          <w:rFonts w:ascii="Times New Roman" w:hAnsi="Times New Roman"/>
          <w:caps/>
          <w:sz w:val="28"/>
          <w:szCs w:val="28"/>
          <w:lang w:val="uk-UA"/>
        </w:rPr>
        <w:t>К</w:t>
      </w:r>
      <w:r w:rsidRPr="00DC6F72">
        <w:rPr>
          <w:rFonts w:ascii="Times New Roman" w:hAnsi="Times New Roman"/>
          <w:sz w:val="28"/>
          <w:szCs w:val="28"/>
          <w:lang w:val="uk-UA"/>
        </w:rPr>
        <w:t>онтрольна робота – 80 балів.</w:t>
      </w:r>
    </w:p>
    <w:p w14:paraId="286565C4" w14:textId="77777777" w:rsidR="00DC6F72" w:rsidRPr="00DC6F72" w:rsidRDefault="00DC6F72" w:rsidP="00DC6F72">
      <w:pPr>
        <w:spacing w:after="0"/>
        <w:ind w:firstLine="709"/>
        <w:rPr>
          <w:rFonts w:ascii="Times New Roman" w:hAnsi="Times New Roman"/>
          <w:lang w:val="uk-UA"/>
        </w:rPr>
      </w:pPr>
    </w:p>
    <w:p w14:paraId="54FDC819" w14:textId="77777777" w:rsidR="00DC6F72" w:rsidRPr="00DC6F72" w:rsidRDefault="00DC6F72" w:rsidP="00DC6F72">
      <w:pPr>
        <w:spacing w:after="0"/>
        <w:ind w:firstLine="709"/>
        <w:rPr>
          <w:rFonts w:ascii="Times New Roman" w:hAnsi="Times New Roman"/>
          <w:lang w:val="uk-UA"/>
        </w:rPr>
      </w:pPr>
      <w:r w:rsidRPr="00DC6F72">
        <w:rPr>
          <w:rFonts w:ascii="Times New Roman" w:hAnsi="Times New Roman"/>
          <w:sz w:val="28"/>
          <w:lang w:val="uk-UA"/>
        </w:rPr>
        <w:t>Контрольна (модульна) робота проводиться у формі</w:t>
      </w:r>
      <w:r w:rsidRPr="00DC6F72">
        <w:rPr>
          <w:rFonts w:ascii="Times New Roman" w:hAnsi="Times New Roman"/>
          <w:sz w:val="28"/>
          <w:szCs w:val="28"/>
          <w:lang w:val="uk-UA"/>
        </w:rPr>
        <w:t xml:space="preserve"> бланкового або комп’ютерного тестування</w:t>
      </w:r>
      <w:r w:rsidRPr="00DC6F72">
        <w:rPr>
          <w:rFonts w:ascii="Times New Roman" w:hAnsi="Times New Roman"/>
          <w:sz w:val="28"/>
          <w:lang w:val="uk-UA"/>
        </w:rPr>
        <w:t>.</w:t>
      </w:r>
      <w:r w:rsidRPr="00DC6F72">
        <w:rPr>
          <w:rFonts w:ascii="Times New Roman" w:hAnsi="Times New Roman"/>
          <w:lang w:val="uk-UA"/>
        </w:rPr>
        <w:t xml:space="preserve"> </w:t>
      </w:r>
      <w:r w:rsidRPr="00DC6F72">
        <w:rPr>
          <w:rFonts w:ascii="Times New Roman" w:hAnsi="Times New Roman"/>
          <w:sz w:val="28"/>
          <w:szCs w:val="28"/>
          <w:lang w:val="uk-UA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60 хвилин. Тестові завдання (з 1 по 60) - завдання з предписаними відповідями з вибором тільки однієї правильної відповіді. </w:t>
      </w:r>
    </w:p>
    <w:p w14:paraId="39970E0A" w14:textId="7F57AA29" w:rsidR="00DC6F72" w:rsidRPr="00DC6F72" w:rsidRDefault="00DC6F72" w:rsidP="005F29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30279F6" w14:textId="77777777" w:rsidR="00DC6F72" w:rsidRPr="00DC6F72" w:rsidRDefault="00DC6F72" w:rsidP="00DC6F72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DC6F72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410DB486" w14:textId="77777777" w:rsidR="00DC6F72" w:rsidRPr="00DC6F72" w:rsidRDefault="00DC6F72" w:rsidP="00DC6F72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14:paraId="45D350B8" w14:textId="77777777" w:rsidR="00DC6F72" w:rsidRPr="00096593" w:rsidRDefault="00DC6F72" w:rsidP="00DC6F72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bookmarkStart w:id="6" w:name="_Hlk178017719"/>
      <w:r w:rsidRPr="00DC6F72">
        <w:rPr>
          <w:rFonts w:ascii="Times New Roman" w:hAnsi="Times New Roman"/>
          <w:sz w:val="28"/>
          <w:szCs w:val="28"/>
          <w:lang w:val="uk-UA"/>
        </w:rPr>
        <w:t xml:space="preserve">Оцінювання здійснюється відповідно до </w:t>
      </w:r>
      <w:r w:rsidRPr="00DC6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6" w:history="1">
        <w:r w:rsidRPr="00096593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0965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6"/>
    <w:p w14:paraId="56CC8D17" w14:textId="0FA93A26" w:rsidR="00DC6F72" w:rsidRPr="00DC6F72" w:rsidRDefault="00DC6F72" w:rsidP="00DC6F7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6593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 w:rsidR="00096593" w:rsidRPr="00096593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семестрі</w:t>
      </w:r>
      <w:r w:rsidRPr="00096593">
        <w:rPr>
          <w:rFonts w:ascii="Times New Roman" w:hAnsi="Times New Roman"/>
          <w:sz w:val="28"/>
          <w:szCs w:val="28"/>
          <w:lang w:val="uk-UA"/>
        </w:rPr>
        <w:t xml:space="preserve"> проводиться у формі диференційного заліку, що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6593">
        <w:rPr>
          <w:rFonts w:ascii="Times New Roman" w:hAnsi="Times New Roman"/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09659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Семестровий (підсумковий) контроль у І семестрі проводиться у формі </w:t>
      </w:r>
      <w:r w:rsidR="00BF4234" w:rsidRPr="00096593">
        <w:rPr>
          <w:rFonts w:ascii="Times New Roman" w:hAnsi="Times New Roman"/>
          <w:bCs/>
          <w:sz w:val="28"/>
          <w:szCs w:val="28"/>
          <w:lang w:val="uk-UA"/>
        </w:rPr>
        <w:t>диференційного заліку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C6F7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004D9AEE" w14:textId="75D965A4" w:rsidR="00DC6F72" w:rsidRPr="000A1164" w:rsidRDefault="00DC6F72" w:rsidP="000A1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72">
        <w:rPr>
          <w:rFonts w:ascii="Times New Roman" w:hAnsi="Times New Roman"/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r w:rsidRPr="00DC6F72">
        <w:rPr>
          <w:rFonts w:ascii="Times New Roman" w:hAnsi="Times New Roman"/>
          <w:sz w:val="28"/>
          <w:szCs w:val="28"/>
        </w:rPr>
        <w:t xml:space="preserve">Наприкінці </w:t>
      </w:r>
      <w:r w:rsidRPr="00DC6F72">
        <w:rPr>
          <w:rFonts w:ascii="Times New Roman" w:hAnsi="Times New Roman"/>
          <w:sz w:val="28"/>
          <w:szCs w:val="28"/>
          <w:lang w:val="uk-UA"/>
        </w:rPr>
        <w:t xml:space="preserve">семестру поточного </w:t>
      </w:r>
      <w:r w:rsidRPr="00DC6F72">
        <w:rPr>
          <w:rFonts w:ascii="Times New Roman" w:hAnsi="Times New Roman"/>
          <w:sz w:val="28"/>
          <w:szCs w:val="28"/>
        </w:rPr>
        <w:t xml:space="preserve">навчального року обраховується середнє арифметичне успішності студента. Максимальна кількість балів, яку студент може отримати на практичних заняттях протягом </w:t>
      </w:r>
      <w:r w:rsidRPr="00DC6F72">
        <w:rPr>
          <w:rFonts w:ascii="Times New Roman" w:hAnsi="Times New Roman"/>
          <w:sz w:val="28"/>
          <w:szCs w:val="28"/>
          <w:lang w:val="uk-UA"/>
        </w:rPr>
        <w:t>семестру</w:t>
      </w:r>
      <w:r w:rsidRPr="00DC6F72">
        <w:rPr>
          <w:rFonts w:ascii="Times New Roman" w:hAnsi="Times New Roman"/>
          <w:sz w:val="28"/>
          <w:szCs w:val="28"/>
        </w:rPr>
        <w:t xml:space="preserve"> – 80. Кількість балів студента вираховується </w:t>
      </w:r>
      <w:r w:rsidRPr="00DC6F72">
        <w:rPr>
          <w:rFonts w:ascii="Times New Roman" w:hAnsi="Times New Roman"/>
          <w:sz w:val="28"/>
          <w:szCs w:val="28"/>
        </w:rPr>
        <w:lastRenderedPageBreak/>
        <w:t xml:space="preserve">за формулою 80 помножити на середнє арифметичне та поділити на 5. За діагностичне тестування студент отримує максимально 20 балів. Мінімальна кількість балів, яку повинен отримати студент - 10 балів. Обов'язковою умовою допуску до </w:t>
      </w:r>
      <w:r w:rsidR="000A1164" w:rsidRPr="00DC6F72">
        <w:rPr>
          <w:rFonts w:ascii="Times New Roman" w:hAnsi="Times New Roman"/>
          <w:sz w:val="28"/>
          <w:szCs w:val="28"/>
          <w:lang w:val="uk-UA"/>
        </w:rPr>
        <w:t>диференційного заліку</w:t>
      </w:r>
      <w:r w:rsidRPr="00DC6F72">
        <w:rPr>
          <w:rFonts w:ascii="Times New Roman" w:hAnsi="Times New Roman"/>
          <w:sz w:val="28"/>
          <w:szCs w:val="28"/>
        </w:rPr>
        <w:t xml:space="preserve"> є успішне виконання переліку практичних навичок на останньому занятті з дисципліни. Максимальна кількість балів, яку може отримати студент - 20 балів, мінімальна - 10 балів. Максимальна кількість балів за поточну навчальну діяльність студента - 120. Студент допускається до </w:t>
      </w:r>
      <w:r w:rsidR="000A1164" w:rsidRPr="00DC6F72">
        <w:rPr>
          <w:rFonts w:ascii="Times New Roman" w:hAnsi="Times New Roman"/>
          <w:sz w:val="28"/>
          <w:szCs w:val="28"/>
          <w:lang w:val="uk-UA"/>
        </w:rPr>
        <w:t>диференційного заліку</w:t>
      </w:r>
      <w:r w:rsidRPr="00DC6F72">
        <w:rPr>
          <w:rFonts w:ascii="Times New Roman" w:hAnsi="Times New Roman"/>
          <w:sz w:val="28"/>
          <w:szCs w:val="28"/>
        </w:rPr>
        <w:t xml:space="preserve"> за умови виконання вимог навчальної програми та у разі, якщо за поточну навчальну </w:t>
      </w:r>
      <w:r w:rsidRPr="000A1164">
        <w:rPr>
          <w:rFonts w:ascii="Times New Roman" w:hAnsi="Times New Roman"/>
          <w:sz w:val="28"/>
          <w:szCs w:val="28"/>
        </w:rPr>
        <w:t xml:space="preserve">діяльність він набрав не менше 72 балів: 52 балів під час практичних занять, 10 балів за тестування та 10 балів за виконання практичних навичок і маніпуляцій. </w:t>
      </w:r>
    </w:p>
    <w:p w14:paraId="56F76A58" w14:textId="77777777" w:rsidR="000A1164" w:rsidRPr="000A1164" w:rsidRDefault="000A1164" w:rsidP="000A1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_Hlk178017787"/>
      <w:r w:rsidRPr="000A1164">
        <w:rPr>
          <w:rFonts w:ascii="Times New Roman" w:hAnsi="Times New Roman"/>
          <w:sz w:val="28"/>
          <w:szCs w:val="28"/>
        </w:rPr>
        <w:t xml:space="preserve">Заохочувальні бали додаються до оцінки з дисципліни за виконання індивідуального проєкту (захист студентської накової роботи 10 балів, виступ на конференціі, стендова доповідь на конференції, тези доповідей - 5 балів). Загальний бал з дисципліни не може перевищувати 200 балів. </w:t>
      </w:r>
    </w:p>
    <w:p w14:paraId="1419FF6E" w14:textId="77777777" w:rsidR="00DC6F72" w:rsidRPr="00DC6F72" w:rsidRDefault="00DC6F72" w:rsidP="000A1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1164">
        <w:rPr>
          <w:rFonts w:ascii="Times New Roman" w:hAnsi="Times New Roman"/>
          <w:sz w:val="28"/>
          <w:szCs w:val="28"/>
        </w:rPr>
        <w:t>Передбачена можливість перезарахування балів, отриманих за системою неформальної освіти відповідно до</w:t>
      </w:r>
      <w:r w:rsidRPr="000A11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ХДУ про визнання результатів навчання, здобутих у неформальній та інформальній освіті (наказ від 04.03.2020 № 247-Д)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7" w:history="1">
        <w:r w:rsidRPr="000A1164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DC6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C6F72">
        <w:rPr>
          <w:rFonts w:ascii="Times New Roman" w:hAnsi="Times New Roman"/>
          <w:sz w:val="28"/>
          <w:szCs w:val="28"/>
        </w:rPr>
        <w:t>.</w:t>
      </w:r>
    </w:p>
    <w:bookmarkEnd w:id="7"/>
    <w:p w14:paraId="04116DEA" w14:textId="4B36075C" w:rsidR="00E924D9" w:rsidRDefault="00E924D9" w:rsidP="00E924D9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C52DCF" w14:textId="77777777" w:rsidR="00DC6F72" w:rsidRPr="00F5677D" w:rsidRDefault="00DC6F72" w:rsidP="00E924D9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5D0032C" w14:textId="69C8E1A2" w:rsidR="00E924D9" w:rsidRPr="003C2458" w:rsidRDefault="00E924D9" w:rsidP="000965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4D9">
        <w:rPr>
          <w:rFonts w:ascii="Times New Roman" w:hAnsi="Times New Roman"/>
          <w:b/>
          <w:sz w:val="28"/>
          <w:szCs w:val="28"/>
          <w:lang w:val="uk-UA"/>
        </w:rPr>
        <w:t xml:space="preserve">Шкала і критерії оцінювання навчальних досягнень за результатами опанування 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ОК </w:t>
      </w:r>
      <w:r w:rsidRPr="00E924D9">
        <w:rPr>
          <w:rFonts w:ascii="Times New Roman" w:hAnsi="Times New Roman"/>
          <w:b/>
          <w:bCs/>
          <w:sz w:val="28"/>
          <w:szCs w:val="28"/>
          <w:lang w:val="uk-UA"/>
        </w:rPr>
        <w:t>Фізична терапія та клінічний реабілітаційний менеджмент при ендокринних порушеннях</w:t>
      </w: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, формою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 семестрового контролю якої є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диференційований 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>залік</w:t>
      </w:r>
    </w:p>
    <w:p w14:paraId="48169EA1" w14:textId="77777777" w:rsidR="00E924D9" w:rsidRPr="00F5677D" w:rsidRDefault="00E924D9" w:rsidP="00E924D9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26D052D8" w14:textId="5A84F78A" w:rsidR="00E924D9" w:rsidRDefault="00E924D9" w:rsidP="00E924D9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p w14:paraId="3A19545B" w14:textId="1161C195" w:rsidR="00096593" w:rsidRPr="00C20AD6" w:rsidRDefault="00096593" w:rsidP="00E924D9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E924D9" w:rsidRPr="00764957" w14:paraId="3833C79D" w14:textId="77777777" w:rsidTr="0099558E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6DF78" w14:textId="77777777" w:rsidR="00E924D9" w:rsidRPr="008D268C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 балів /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Local grade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7BE83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Оцінка 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ЄКТС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58BE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шкалою/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National grade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D50DC" w14:textId="77777777" w:rsidR="00E924D9" w:rsidRPr="00764957" w:rsidRDefault="00E924D9" w:rsidP="0099558E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</w:tr>
      <w:tr w:rsidR="00E924D9" w:rsidRPr="00764957" w14:paraId="33578E62" w14:textId="77777777" w:rsidTr="0099558E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94A6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6A24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0A5A5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e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xcellent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781E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F42F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глибокі, міцні та системні знання з тем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Вміє застосовувати теоретичні знання для розв'язання практичних задач. Будує відповідь логічно, розгорнуто, використовуючи спеціальну термінологію.</w:t>
            </w:r>
          </w:p>
        </w:tc>
      </w:tr>
      <w:tr w:rsidR="00E924D9" w:rsidRPr="00764957" w14:paraId="5B69A814" w14:textId="77777777" w:rsidTr="0099558E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E213D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009E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A96F8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g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ood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EA5C0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981C1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6F639C22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E924D9" w:rsidRPr="00764957" w14:paraId="591B8C7E" w14:textId="77777777" w:rsidTr="0099558E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1FE79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C67C8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65F5C" w14:textId="77777777" w:rsidR="00E924D9" w:rsidRPr="00764957" w:rsidRDefault="00E924D9" w:rsidP="0099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5486E" w14:textId="77777777" w:rsidR="00E924D9" w:rsidRPr="00764957" w:rsidRDefault="00E924D9" w:rsidP="0099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6F1D" w14:textId="77777777" w:rsidR="00E924D9" w:rsidRPr="00764957" w:rsidRDefault="00E924D9" w:rsidP="009955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Студент знає програмний матеріал повністю; має практичні навички з дослідження фізіологічних функцій; недостатньо вміє самостійно мислити, не може вийти за межі теми.</w:t>
            </w:r>
          </w:p>
        </w:tc>
      </w:tr>
      <w:tr w:rsidR="00E924D9" w:rsidRPr="00764957" w14:paraId="15783A42" w14:textId="77777777" w:rsidTr="0099558E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9944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970DC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B99BD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s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atisfactory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BE34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A2DC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знає основний зміст тем змістов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але його знання не системні, мають загальний характер, іноді не підкріплені прикладами.</w:t>
            </w:r>
          </w:p>
          <w:p w14:paraId="21BAC730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E924D9" w:rsidRPr="00764957" w14:paraId="190888FF" w14:textId="77777777" w:rsidTr="0099558E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A3D5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0283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3726" w14:textId="77777777" w:rsidR="00E924D9" w:rsidRPr="00764957" w:rsidRDefault="00E924D9" w:rsidP="0099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EABA8" w14:textId="77777777" w:rsidR="00E924D9" w:rsidRPr="00764957" w:rsidRDefault="00E924D9" w:rsidP="0099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C39BB" w14:textId="77777777" w:rsidR="00E924D9" w:rsidRPr="00764957" w:rsidRDefault="00E924D9" w:rsidP="00995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знаннях з тем змістов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Замість чіткого термінологічного визначення пояснює теоретичний матеріал на побутовому рівні.</w:t>
            </w:r>
          </w:p>
          <w:p w14:paraId="213F6B6A" w14:textId="77777777" w:rsidR="00E924D9" w:rsidRPr="00764957" w:rsidRDefault="00E924D9" w:rsidP="00995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E924D9" w:rsidRPr="00764957" w14:paraId="4AE47B89" w14:textId="77777777" w:rsidTr="0099558E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4DB0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70-119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5BD6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072B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f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E227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4AA5E" w14:textId="77777777" w:rsidR="00E924D9" w:rsidRPr="00764957" w:rsidRDefault="00E924D9" w:rsidP="00995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фрагментарні знання з тем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Не володіє термінологією, оскільки понятійний апарат не сформований. Не вміє викласти програмний матеріал. </w:t>
            </w:r>
          </w:p>
          <w:p w14:paraId="36789477" w14:textId="77777777" w:rsidR="00E924D9" w:rsidRPr="00764957" w:rsidRDefault="00E924D9" w:rsidP="00995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E924D9" w:rsidRPr="00764957" w14:paraId="0B1B8032" w14:textId="77777777" w:rsidTr="0099558E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1C99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0-69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EDA7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F1DD" w14:textId="77777777" w:rsidR="00E924D9" w:rsidRPr="00764957" w:rsidRDefault="00E924D9" w:rsidP="0099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18F17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н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B3D19" w14:textId="77777777" w:rsidR="00E924D9" w:rsidRPr="00764957" w:rsidRDefault="00E924D9" w:rsidP="00995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знає програмного матеріалу змістов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відмовляється відповідати.</w:t>
            </w:r>
          </w:p>
          <w:p w14:paraId="0E23B676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виконав практичні завдання.</w:t>
            </w:r>
          </w:p>
        </w:tc>
      </w:tr>
      <w:bookmarkEnd w:id="4"/>
    </w:tbl>
    <w:p w14:paraId="1AA58F12" w14:textId="77777777" w:rsidR="00F21DEC" w:rsidRPr="00E924D9" w:rsidRDefault="00F21DEC" w:rsidP="00764957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5C6E697F" w14:textId="6127D569" w:rsidR="00F21DEC" w:rsidRDefault="00F21DEC" w:rsidP="00764957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207C120" w14:textId="2E88CE3B" w:rsidR="005F298A" w:rsidRDefault="005F298A" w:rsidP="00764957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E0C8CA" w14:textId="77777777" w:rsidR="00096593" w:rsidRPr="00764957" w:rsidRDefault="00096593" w:rsidP="00764957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2D223AD" w14:textId="242C56AD" w:rsidR="00BE0C57" w:rsidRPr="00764957" w:rsidRDefault="00BE0C57" w:rsidP="0076495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</w:t>
      </w:r>
      <w:r w:rsidR="00096593"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. Список рекомендованих джерел (наскрізна нумерація)</w:t>
      </w:r>
    </w:p>
    <w:p w14:paraId="22AF64F6" w14:textId="77777777" w:rsidR="00786423" w:rsidRPr="00764957" w:rsidRDefault="00786423" w:rsidP="00764957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DC1054A" w14:textId="77777777" w:rsidR="004F0F5B" w:rsidRPr="00920C57" w:rsidRDefault="00BE0C57" w:rsidP="00920C57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i/>
          <w:sz w:val="28"/>
          <w:szCs w:val="28"/>
        </w:rPr>
        <w:t>Основна</w:t>
      </w:r>
      <w:bookmarkEnd w:id="5"/>
    </w:p>
    <w:p w14:paraId="0FD61B9F" w14:textId="77777777" w:rsidR="004E503C" w:rsidRPr="001332FB" w:rsidRDefault="004E503C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bookmarkStart w:id="8" w:name="_Hlk134185536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Ендокринологія. Підручник для студентів вищих </w:t>
      </w:r>
      <w:proofErr w:type="gramStart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>мед.навч</w:t>
      </w:r>
      <w:proofErr w:type="gramEnd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>.закладів / За ред. проф. Боднара П. М. – Вінниця : Нова Книга, 2010. – 464 с.</w:t>
      </w:r>
    </w:p>
    <w:p w14:paraId="2E844F98" w14:textId="77777777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1332FB">
        <w:rPr>
          <w:rFonts w:ascii="Times New Roman" w:hAnsi="Times New Roman"/>
          <w:sz w:val="28"/>
          <w:szCs w:val="28"/>
        </w:rPr>
        <w:t xml:space="preserve">Внутрішня медицина: Порадник лікарю загальної практики: навчальний посібник. / А.С. Свінціцький, О.О. Абрагамович, П.М. Боднар та ін.; За ред. проф. А.С. Свінціцького. – ВСВ «Медицина», 2014. – 1272 с. + 16с. кольоров. вкл. </w:t>
      </w:r>
    </w:p>
    <w:p w14:paraId="7B41997A" w14:textId="77777777" w:rsidR="009C0530" w:rsidRPr="000A1164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>Ендокринологія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1332FB">
        <w:rPr>
          <w:rFonts w:ascii="Times New Roman" w:hAnsi="Times New Roman"/>
          <w:sz w:val="28"/>
          <w:szCs w:val="28"/>
        </w:rPr>
        <w:t>підручник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332FB">
        <w:rPr>
          <w:rFonts w:ascii="Times New Roman" w:hAnsi="Times New Roman"/>
          <w:sz w:val="28"/>
          <w:szCs w:val="28"/>
        </w:rPr>
        <w:t>П</w:t>
      </w:r>
      <w:r w:rsidRPr="001332FB">
        <w:rPr>
          <w:rFonts w:ascii="Times New Roman" w:hAnsi="Times New Roman"/>
          <w:sz w:val="28"/>
          <w:szCs w:val="28"/>
          <w:lang w:val="en-US"/>
        </w:rPr>
        <w:t>.</w:t>
      </w:r>
      <w:r w:rsidRPr="001332FB">
        <w:rPr>
          <w:rFonts w:ascii="Times New Roman" w:hAnsi="Times New Roman"/>
          <w:sz w:val="28"/>
          <w:szCs w:val="28"/>
        </w:rPr>
        <w:t>М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332FB">
        <w:rPr>
          <w:rFonts w:ascii="Times New Roman" w:hAnsi="Times New Roman"/>
          <w:sz w:val="28"/>
          <w:szCs w:val="28"/>
        </w:rPr>
        <w:t>Боднар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332FB">
        <w:rPr>
          <w:rFonts w:ascii="Times New Roman" w:hAnsi="Times New Roman"/>
          <w:sz w:val="28"/>
          <w:szCs w:val="28"/>
        </w:rPr>
        <w:t>Г</w:t>
      </w:r>
      <w:r w:rsidRPr="001332FB">
        <w:rPr>
          <w:rFonts w:ascii="Times New Roman" w:hAnsi="Times New Roman"/>
          <w:sz w:val="28"/>
          <w:szCs w:val="28"/>
          <w:lang w:val="en-US"/>
        </w:rPr>
        <w:t>.</w:t>
      </w:r>
      <w:r w:rsidRPr="001332FB">
        <w:rPr>
          <w:rFonts w:ascii="Times New Roman" w:hAnsi="Times New Roman"/>
          <w:sz w:val="28"/>
          <w:szCs w:val="28"/>
        </w:rPr>
        <w:t>П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332FB">
        <w:rPr>
          <w:rFonts w:ascii="Times New Roman" w:hAnsi="Times New Roman"/>
          <w:sz w:val="28"/>
          <w:szCs w:val="28"/>
        </w:rPr>
        <w:t>Михальчишин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332FB">
        <w:rPr>
          <w:rFonts w:ascii="Times New Roman" w:hAnsi="Times New Roman"/>
          <w:sz w:val="28"/>
          <w:szCs w:val="28"/>
        </w:rPr>
        <w:t>Ю</w:t>
      </w:r>
      <w:r w:rsidRPr="001332FB">
        <w:rPr>
          <w:rFonts w:ascii="Times New Roman" w:hAnsi="Times New Roman"/>
          <w:sz w:val="28"/>
          <w:szCs w:val="28"/>
          <w:lang w:val="en-US"/>
        </w:rPr>
        <w:t>.</w:t>
      </w:r>
      <w:r w:rsidRPr="001332FB">
        <w:rPr>
          <w:rFonts w:ascii="Times New Roman" w:hAnsi="Times New Roman"/>
          <w:sz w:val="28"/>
          <w:szCs w:val="28"/>
        </w:rPr>
        <w:t>І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332FB">
        <w:rPr>
          <w:rFonts w:ascii="Times New Roman" w:hAnsi="Times New Roman"/>
          <w:sz w:val="28"/>
          <w:szCs w:val="28"/>
        </w:rPr>
        <w:t>Комісаренко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32FB">
        <w:rPr>
          <w:rFonts w:ascii="Times New Roman" w:hAnsi="Times New Roman"/>
          <w:sz w:val="28"/>
          <w:szCs w:val="28"/>
        </w:rPr>
        <w:t>та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32FB">
        <w:rPr>
          <w:rFonts w:ascii="Times New Roman" w:hAnsi="Times New Roman"/>
          <w:sz w:val="28"/>
          <w:szCs w:val="28"/>
        </w:rPr>
        <w:t>ін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.) </w:t>
      </w:r>
      <w:r w:rsidRPr="001332FB">
        <w:rPr>
          <w:rFonts w:ascii="Times New Roman" w:hAnsi="Times New Roman"/>
          <w:sz w:val="28"/>
          <w:szCs w:val="28"/>
        </w:rPr>
        <w:t xml:space="preserve">За ред. професора П.М. Боднара, - Вид. 4, перероб. та доп. – Вінниця: Нова Книга, 2017. – 456 с. </w:t>
      </w:r>
    </w:p>
    <w:p w14:paraId="3A8A1115" w14:textId="77777777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1332FB">
        <w:rPr>
          <w:rFonts w:ascii="Times New Roman" w:hAnsi="Times New Roman"/>
          <w:sz w:val="28"/>
          <w:szCs w:val="28"/>
          <w:lang w:val="en-US"/>
        </w:rPr>
        <w:t xml:space="preserve">Davidson's Principles and Practice of Medicine23rd Edition. Editors: Stuart Ralston, Ian Penman, Mark Strachan Richard Hobson. Elsevier. - 2018. – 1440p. </w:t>
      </w:r>
    </w:p>
    <w:p w14:paraId="5650EE79" w14:textId="77777777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1332FB">
        <w:rPr>
          <w:rFonts w:ascii="Times New Roman" w:hAnsi="Times New Roman"/>
          <w:sz w:val="28"/>
          <w:szCs w:val="28"/>
          <w:lang w:val="en-US"/>
        </w:rPr>
        <w:t xml:space="preserve">Endocrinology: textbook /Ed. by prof. Petro M. </w:t>
      </w:r>
      <w:proofErr w:type="gramStart"/>
      <w:r w:rsidRPr="001332FB">
        <w:rPr>
          <w:rFonts w:ascii="Times New Roman" w:hAnsi="Times New Roman"/>
          <w:sz w:val="28"/>
          <w:szCs w:val="28"/>
          <w:lang w:val="en-US"/>
        </w:rPr>
        <w:t>Bodnar.-</w:t>
      </w:r>
      <w:proofErr w:type="gramEnd"/>
      <w:r w:rsidRPr="001332FB">
        <w:rPr>
          <w:rFonts w:ascii="Times New Roman" w:hAnsi="Times New Roman"/>
          <w:sz w:val="28"/>
          <w:szCs w:val="28"/>
          <w:lang w:val="en-US"/>
        </w:rPr>
        <w:t xml:space="preserve"> 4th ed. updated – Vinnitsa: Nova Knyha, 2017. – 328 </w:t>
      </w:r>
      <w:r w:rsidRPr="001332FB">
        <w:rPr>
          <w:rFonts w:ascii="Times New Roman" w:hAnsi="Times New Roman"/>
          <w:sz w:val="28"/>
          <w:szCs w:val="28"/>
        </w:rPr>
        <w:t>р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DD15FD0" w14:textId="77777777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1332FB">
        <w:rPr>
          <w:rFonts w:ascii="Times New Roman" w:hAnsi="Times New Roman"/>
          <w:sz w:val="28"/>
          <w:szCs w:val="28"/>
          <w:lang w:val="en-US"/>
        </w:rPr>
        <w:t xml:space="preserve">Principles and Practice of Infectious Diseases. 2-Volume set / J.E. Bennet, R. Dolin, M.J. Blaser – 8-th </w:t>
      </w:r>
      <w:proofErr w:type="gramStart"/>
      <w:r w:rsidRPr="001332FB">
        <w:rPr>
          <w:rFonts w:ascii="Times New Roman" w:hAnsi="Times New Roman"/>
          <w:sz w:val="28"/>
          <w:szCs w:val="28"/>
          <w:lang w:val="en-US"/>
        </w:rPr>
        <w:t>edition :</w:t>
      </w:r>
      <w:proofErr w:type="gramEnd"/>
      <w:r w:rsidRPr="001332FB">
        <w:rPr>
          <w:rFonts w:ascii="Times New Roman" w:hAnsi="Times New Roman"/>
          <w:sz w:val="28"/>
          <w:szCs w:val="28"/>
          <w:lang w:val="en-US"/>
        </w:rPr>
        <w:t xml:space="preserve"> Saunders Publisher, 2014. </w:t>
      </w:r>
    </w:p>
    <w:p w14:paraId="068E9AAB" w14:textId="420724C4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1332FB">
        <w:rPr>
          <w:rFonts w:ascii="Times New Roman" w:hAnsi="Times New Roman"/>
          <w:sz w:val="28"/>
          <w:szCs w:val="28"/>
          <w:lang w:val="en-US"/>
        </w:rPr>
        <w:t xml:space="preserve">USMLE Step 2 CK Lecture Notes 2017: Internal Medicine (Kaplan Test Prep). - 2016. - Published by Kaplan Medical. - 474 pages. </w:t>
      </w:r>
    </w:p>
    <w:p w14:paraId="341C326C" w14:textId="77777777" w:rsidR="00EA76E4" w:rsidRPr="001332FB" w:rsidRDefault="00EA76E4" w:rsidP="00BF4234">
      <w:pPr>
        <w:widowControl w:val="0"/>
        <w:numPr>
          <w:ilvl w:val="0"/>
          <w:numId w:val="34"/>
        </w:numPr>
        <w:tabs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425" w:right="-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Бути у формі за допомогою гімнастики. – Харків: Ранок, 2008. – 96 с.</w:t>
      </w:r>
    </w:p>
    <w:p w14:paraId="38C7340C" w14:textId="77777777" w:rsidR="00EA76E4" w:rsidRPr="001332FB" w:rsidRDefault="00EA76E4" w:rsidP="00BF4234">
      <w:pPr>
        <w:widowControl w:val="0"/>
        <w:numPr>
          <w:ilvl w:val="0"/>
          <w:numId w:val="34"/>
        </w:numPr>
        <w:tabs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425" w:right="-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Здоров</w:t>
      </w:r>
      <w:r w:rsidRPr="001332FB">
        <w:rPr>
          <w:rFonts w:ascii="Times New Roman" w:hAnsi="Times New Roman"/>
          <w:sz w:val="28"/>
          <w:szCs w:val="28"/>
        </w:rPr>
        <w:t>’</w:t>
      </w:r>
      <w:r w:rsidRPr="001332FB">
        <w:rPr>
          <w:rFonts w:ascii="Times New Roman" w:hAnsi="Times New Roman"/>
          <w:sz w:val="28"/>
          <w:szCs w:val="28"/>
          <w:lang w:val="uk-UA"/>
        </w:rPr>
        <w:t>я кожного в його руках/ за ред. В. М. Дзяка. – К.: Здоров</w:t>
      </w:r>
      <w:r w:rsidRPr="001332FB">
        <w:rPr>
          <w:rFonts w:ascii="Times New Roman" w:hAnsi="Times New Roman"/>
          <w:sz w:val="28"/>
          <w:szCs w:val="28"/>
        </w:rPr>
        <w:t>’</w:t>
      </w:r>
      <w:r w:rsidRPr="001332FB">
        <w:rPr>
          <w:rFonts w:ascii="Times New Roman" w:hAnsi="Times New Roman"/>
          <w:sz w:val="28"/>
          <w:szCs w:val="28"/>
          <w:lang w:val="uk-UA"/>
        </w:rPr>
        <w:t>я, 1973. – С. 181–185.</w:t>
      </w:r>
    </w:p>
    <w:p w14:paraId="4D248FE4" w14:textId="77777777" w:rsidR="00EA76E4" w:rsidRPr="001332FB" w:rsidRDefault="00EA76E4" w:rsidP="00BF4234">
      <w:pPr>
        <w:widowControl w:val="0"/>
        <w:numPr>
          <w:ilvl w:val="0"/>
          <w:numId w:val="34"/>
        </w:numPr>
        <w:tabs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425" w:right="-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Значення раціонального харчування для підтримки здоров</w:t>
      </w:r>
      <w:r w:rsidRPr="001332FB">
        <w:rPr>
          <w:rFonts w:ascii="Times New Roman" w:hAnsi="Times New Roman"/>
          <w:sz w:val="28"/>
          <w:szCs w:val="28"/>
        </w:rPr>
        <w:t>’</w:t>
      </w:r>
      <w:r w:rsidRPr="001332FB">
        <w:rPr>
          <w:rFonts w:ascii="Times New Roman" w:hAnsi="Times New Roman"/>
          <w:sz w:val="28"/>
          <w:szCs w:val="28"/>
          <w:lang w:val="uk-UA"/>
        </w:rPr>
        <w:t>я молоді/ О. В. Кузьмінська, М. Є.</w:t>
      </w:r>
      <w:r w:rsidRPr="001332FB">
        <w:rPr>
          <w:rFonts w:ascii="Times New Roman" w:hAnsi="Times New Roman"/>
          <w:sz w:val="28"/>
          <w:szCs w:val="28"/>
        </w:rPr>
        <w:t xml:space="preserve"> </w:t>
      </w:r>
      <w:r w:rsidRPr="001332FB">
        <w:rPr>
          <w:rFonts w:ascii="Times New Roman" w:hAnsi="Times New Roman"/>
          <w:sz w:val="28"/>
          <w:szCs w:val="28"/>
          <w:lang w:val="uk-UA"/>
        </w:rPr>
        <w:t>Червона. – К.: Державний інститут проблем сім</w:t>
      </w:r>
      <w:r w:rsidRPr="001332FB">
        <w:rPr>
          <w:rFonts w:ascii="Times New Roman" w:hAnsi="Times New Roman"/>
          <w:sz w:val="28"/>
          <w:szCs w:val="28"/>
        </w:rPr>
        <w:t>’</w:t>
      </w:r>
      <w:r w:rsidRPr="001332FB">
        <w:rPr>
          <w:rFonts w:ascii="Times New Roman" w:hAnsi="Times New Roman"/>
          <w:sz w:val="28"/>
          <w:szCs w:val="28"/>
          <w:lang w:val="uk-UA"/>
        </w:rPr>
        <w:t>ї та молоді, Український інститут соціальних досліджень, 2004. – Кн. 4. – 123 с.</w:t>
      </w:r>
    </w:p>
    <w:p w14:paraId="0EB10E60" w14:textId="77777777" w:rsidR="00EA76E4" w:rsidRPr="001332FB" w:rsidRDefault="00EA76E4" w:rsidP="00BF4234">
      <w:pPr>
        <w:widowControl w:val="0"/>
        <w:numPr>
          <w:ilvl w:val="0"/>
          <w:numId w:val="34"/>
        </w:numPr>
        <w:tabs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425" w:right="-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>Зубар Н</w:t>
      </w:r>
      <w:r w:rsidRPr="001332FB">
        <w:rPr>
          <w:rFonts w:ascii="Times New Roman" w:hAnsi="Times New Roman"/>
          <w:sz w:val="28"/>
          <w:szCs w:val="28"/>
          <w:lang w:val="uk-UA"/>
        </w:rPr>
        <w:t>. М., Ципріян В. І., Руль Ю. В. Фізіологія харчування. – К.: Книга плюс, 2000. – 256 с.</w:t>
      </w:r>
    </w:p>
    <w:p w14:paraId="3981259C" w14:textId="77777777" w:rsidR="00EA76E4" w:rsidRPr="001332FB" w:rsidRDefault="00EA76E4" w:rsidP="00BF4234">
      <w:pPr>
        <w:widowControl w:val="0"/>
        <w:numPr>
          <w:ilvl w:val="0"/>
          <w:numId w:val="34"/>
        </w:numPr>
        <w:tabs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425" w:right="-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Круцевич Т. Ю., Безверхня Г. В. Рекреація у фізичній культурі різних груп населення: навч. посіб./ Т. Ю. Круцевич, Г. В. Безверхня. – К.: Олімп. л-ра, 2010. – 248 с.</w:t>
      </w:r>
    </w:p>
    <w:p w14:paraId="2A8C9602" w14:textId="77777777" w:rsidR="00EA76E4" w:rsidRPr="001332FB" w:rsidRDefault="00EA76E4" w:rsidP="00BF4234">
      <w:pPr>
        <w:widowControl w:val="0"/>
        <w:numPr>
          <w:ilvl w:val="0"/>
          <w:numId w:val="34"/>
        </w:numPr>
        <w:tabs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425" w:right="-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Лозинський В. С. Учіться бути здоровими. – К.: Київський міський центр здоров</w:t>
      </w:r>
      <w:r w:rsidRPr="001332FB">
        <w:rPr>
          <w:rFonts w:ascii="Times New Roman" w:hAnsi="Times New Roman"/>
          <w:sz w:val="28"/>
          <w:szCs w:val="28"/>
        </w:rPr>
        <w:t>’</w:t>
      </w:r>
      <w:r w:rsidRPr="001332FB">
        <w:rPr>
          <w:rFonts w:ascii="Times New Roman" w:hAnsi="Times New Roman"/>
          <w:sz w:val="28"/>
          <w:szCs w:val="28"/>
          <w:lang w:val="uk-UA"/>
        </w:rPr>
        <w:t>я, 2004. – 160 с.</w:t>
      </w:r>
    </w:p>
    <w:p w14:paraId="47C1B680" w14:textId="77777777" w:rsidR="00EA76E4" w:rsidRPr="001332FB" w:rsidRDefault="00EA76E4" w:rsidP="00BF4234">
      <w:pPr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 xml:space="preserve">Сучасні класифікації та стандарти лікування захворювань внутрішніх органів. Невідкладні стани в терапії. Аналізи: нормативні показники, трактування змін. 27-е </w:t>
      </w:r>
      <w:proofErr w:type="gramStart"/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>вид..</w:t>
      </w:r>
      <w:proofErr w:type="gramEnd"/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 xml:space="preserve"> Мостовий </w:t>
      </w:r>
      <w:proofErr w:type="gramStart"/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>Ю.М..</w:t>
      </w:r>
      <w:proofErr w:type="gramEnd"/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 xml:space="preserve"> Центр ДЗК м.Київ 2020. 800с.</w:t>
      </w:r>
    </w:p>
    <w:p w14:paraId="6D8337DF" w14:textId="77777777" w:rsidR="00EA76E4" w:rsidRPr="001332FB" w:rsidRDefault="00EA76E4" w:rsidP="00BF4234">
      <w:pPr>
        <w:numPr>
          <w:ilvl w:val="0"/>
          <w:numId w:val="34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SimSun" w:hAnsi="Times New Roman"/>
          <w:sz w:val="28"/>
          <w:szCs w:val="28"/>
          <w:lang w:eastAsia="uk-UA"/>
        </w:rPr>
      </w:pPr>
      <w:r w:rsidRPr="001332FB">
        <w:rPr>
          <w:rFonts w:ascii="Times New Roman" w:eastAsia="SimSun" w:hAnsi="Times New Roman"/>
          <w:sz w:val="28"/>
          <w:szCs w:val="28"/>
          <w:lang w:eastAsia="uk-UA"/>
        </w:rPr>
        <w:t>Мостовий Ю.М. Сучасні класифікації і стандарти лікування розповсюджених захворювань внутрішніх органів. Вінниця, 2019. – С. 11 – 62.</w:t>
      </w:r>
    </w:p>
    <w:p w14:paraId="5E034B03" w14:textId="77777777" w:rsidR="00EA76E4" w:rsidRPr="001332FB" w:rsidRDefault="00EA76E4" w:rsidP="00BF4234">
      <w:pPr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Внутрішні хвороби: у 2 частинах. Частина 1. Розділи 1-8: підручник / Л.В. Глушко, С.В. Федоров, І.М. Скрипник та ін. 2019. 680с.</w:t>
      </w:r>
    </w:p>
    <w:p w14:paraId="3F61AC99" w14:textId="77777777" w:rsidR="00EA76E4" w:rsidRPr="001332FB" w:rsidRDefault="00EA76E4" w:rsidP="00BF4234">
      <w:pPr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>Внутрішні хвороби: у 2 частинах. Частина 2. Розділи 9-24: підручник / Л.В. Глушко, С.В. Федоров, I.М. Скрипник та ін. 2019. 584с.</w:t>
      </w:r>
    </w:p>
    <w:p w14:paraId="212742C0" w14:textId="77777777" w:rsidR="00EA76E4" w:rsidRPr="001332FB" w:rsidRDefault="00EA76E4" w:rsidP="00BF4234">
      <w:pPr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 xml:space="preserve">Внутрішні хвороби. Підручник, заснований на принципах доказової медицини 2018/19. Свінціцький </w:t>
      </w:r>
      <w:proofErr w:type="gramStart"/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>А.С,,</w:t>
      </w:r>
      <w:proofErr w:type="gramEnd"/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 xml:space="preserve"> Гаєвські П.. Практична Медицина 2018. 1632с.</w:t>
      </w:r>
    </w:p>
    <w:p w14:paraId="46E45BF5" w14:textId="77777777" w:rsidR="00EA76E4" w:rsidRPr="001332FB" w:rsidRDefault="00EA76E4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 xml:space="preserve">Порада А.М. Основи фізичної реабілітації: Навч. посібник / А.М Порада, О.В. Солодовник, Н.Є. Прокопчук. - 2-е вид. – К.: Медицина, </w:t>
      </w:r>
      <w:proofErr w:type="gramStart"/>
      <w:r w:rsidRPr="001332FB">
        <w:rPr>
          <w:rFonts w:ascii="Times New Roman" w:hAnsi="Times New Roman"/>
          <w:sz w:val="28"/>
          <w:szCs w:val="28"/>
        </w:rPr>
        <w:t>2008.-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248 с. </w:t>
      </w:r>
    </w:p>
    <w:p w14:paraId="41A88EC2" w14:textId="77777777" w:rsidR="00EA76E4" w:rsidRPr="001332FB" w:rsidRDefault="00EA76E4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>Соколовський В.С. Лікувальна фізична культура / В.С. Соколовський, Н.О. Романова, О. Г. Юшковська. – Одеса: Одес. держ. мед. ун-т, 2005. – 236 с</w:t>
      </w:r>
      <w:r w:rsidRPr="001332FB">
        <w:rPr>
          <w:rFonts w:ascii="Times New Roman" w:hAnsi="Times New Roman"/>
          <w:sz w:val="28"/>
          <w:szCs w:val="28"/>
          <w:lang w:val="uk-UA"/>
        </w:rPr>
        <w:t>.</w:t>
      </w:r>
    </w:p>
    <w:p w14:paraId="22A72A5D" w14:textId="77777777" w:rsidR="00FC2BFC" w:rsidRPr="001332FB" w:rsidRDefault="00FC2BFC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 xml:space="preserve">Козак, Д. В. Лікувальна фізична </w:t>
      </w:r>
      <w:proofErr w:type="gramStart"/>
      <w:r w:rsidRPr="001332FB">
        <w:rPr>
          <w:rFonts w:ascii="Times New Roman" w:hAnsi="Times New Roman"/>
          <w:sz w:val="28"/>
          <w:szCs w:val="28"/>
        </w:rPr>
        <w:t>культура :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посібник для студ. мед. ВНЗ України спец. «Лікувальна справа» / Д. В. Козак, Н. О. Давибіда. - </w:t>
      </w:r>
      <w:proofErr w:type="gramStart"/>
      <w:r w:rsidRPr="001332FB">
        <w:rPr>
          <w:rFonts w:ascii="Times New Roman" w:hAnsi="Times New Roman"/>
          <w:sz w:val="28"/>
          <w:szCs w:val="28"/>
        </w:rPr>
        <w:t>Тернопіль :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Укрмедкнига, 2018. - 108 с. </w:t>
      </w:r>
    </w:p>
    <w:p w14:paraId="23EE51D2" w14:textId="6F25572F" w:rsidR="008F44A3" w:rsidRPr="001332FB" w:rsidRDefault="008F44A3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>Фізичні методи в лікуванні та медичний реабілітації хворих і інвалідів</w:t>
      </w:r>
      <w:r w:rsidR="00786423" w:rsidRPr="001332FB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>/</w:t>
      </w:r>
      <w:r w:rsidR="00764957" w:rsidRPr="001332FB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Самосюк І.З., Чухраєв М.В., Зубкова С.Т. та ін. за </w:t>
      </w:r>
      <w:proofErr w:type="gramStart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>ред.Самосюка</w:t>
      </w:r>
      <w:proofErr w:type="gramEnd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І.З. – К.: Здоров'я, 2004. – 624 с.</w:t>
      </w:r>
    </w:p>
    <w:p w14:paraId="08C59B77" w14:textId="77777777" w:rsidR="008F44A3" w:rsidRPr="001332FB" w:rsidRDefault="008F44A3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 xml:space="preserve">Ногас А. О., Григус І. М. Фізична реабілітація при множинних </w:t>
      </w:r>
      <w:proofErr w:type="gramStart"/>
      <w:r w:rsidRPr="001332FB">
        <w:rPr>
          <w:rFonts w:ascii="Times New Roman" w:hAnsi="Times New Roman"/>
          <w:sz w:val="28"/>
          <w:szCs w:val="28"/>
        </w:rPr>
        <w:t>захворюваннях :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навчально - методичний посібник. Рівне, 2012. 100. </w:t>
      </w:r>
    </w:p>
    <w:p w14:paraId="116C9F50" w14:textId="77777777" w:rsidR="00581FBA" w:rsidRPr="001332FB" w:rsidRDefault="00581FBA" w:rsidP="00BF4234">
      <w:pPr>
        <w:pStyle w:val="a6"/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Грубник В.В., Декайло І.М., Коваленко А.Є., Коллюх О.Г., Коломійцев В.І., Комісаренко І.В., Мілка О.В., Павловський І.М., Рибаков С.Й., Шідловський В.О., Шідловський О.В. Тиреоїдна хірургія Тернопіль, 2008.</w:t>
      </w:r>
    </w:p>
    <w:p w14:paraId="0F287591" w14:textId="77777777" w:rsidR="00581FBA" w:rsidRPr="001332FB" w:rsidRDefault="00581FBA" w:rsidP="00BF4234">
      <w:pPr>
        <w:pStyle w:val="a6"/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Невідкладні стани. Навчальний посібник (за ред. проф.П.Г.Кондратенка).Донецьк, Новий світ, 2001.</w:t>
      </w:r>
    </w:p>
    <w:p w14:paraId="1E32E351" w14:textId="77777777" w:rsidR="00581FBA" w:rsidRPr="001332FB" w:rsidRDefault="00581FBA" w:rsidP="00BF4234">
      <w:pPr>
        <w:pStyle w:val="a6"/>
        <w:numPr>
          <w:ilvl w:val="0"/>
          <w:numId w:val="34"/>
        </w:numPr>
        <w:tabs>
          <w:tab w:val="left" w:pos="31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 w:eastAsia="uk-UA"/>
        </w:rPr>
        <w:t>Березов В.М. та співав. Внутрішні хвороби / В.М. Березов, В.М. Васильєв, Є.І. Дзись та ін.// Під редакцією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проф.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М.С. Расіна.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-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Полтава: ЧФ «Форміка».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2012 р.  </w:t>
      </w:r>
      <w:r w:rsidRPr="001332FB">
        <w:rPr>
          <w:rFonts w:ascii="Times New Roman" w:hAnsi="Times New Roman"/>
          <w:spacing w:val="20"/>
          <w:sz w:val="28"/>
          <w:szCs w:val="28"/>
          <w:lang w:val="uk-UA" w:eastAsia="uk-UA"/>
        </w:rPr>
        <w:t>– 361с.</w:t>
      </w:r>
    </w:p>
    <w:p w14:paraId="21475147" w14:textId="77777777" w:rsidR="00581FBA" w:rsidRPr="001332FB" w:rsidRDefault="00581FBA" w:rsidP="00BF4234">
      <w:pPr>
        <w:pStyle w:val="a6"/>
        <w:numPr>
          <w:ilvl w:val="0"/>
          <w:numId w:val="34"/>
        </w:numPr>
        <w:tabs>
          <w:tab w:val="left" w:pos="311"/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 w:eastAsia="uk-UA"/>
        </w:rPr>
        <w:t>Передерій В.Г., Ткач С.М. Основи внутрішньої медицини. Підручник для сту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softHyphen/>
        <w:t>дентів ВМНЗ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/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В. Г. Передерій,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М. Ткач.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-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Вінниця: Нова книга,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2009. – 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>640с.</w:t>
      </w:r>
    </w:p>
    <w:p w14:paraId="4805C2C5" w14:textId="77777777" w:rsidR="00581FBA" w:rsidRPr="001332FB" w:rsidRDefault="00581FBA" w:rsidP="00BF4234">
      <w:pPr>
        <w:pStyle w:val="a6"/>
        <w:numPr>
          <w:ilvl w:val="0"/>
          <w:numId w:val="34"/>
        </w:numPr>
        <w:tabs>
          <w:tab w:val="left" w:pos="31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 w:eastAsia="uk-UA"/>
        </w:rPr>
        <w:t>Пропедевтика внутрішньої медицини. Підручник для студентів стоматологічних факультетів ВМНЗ IV рівня акредитації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/ К.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О. Бабкович, Е. І. Дзісь та ін. [Усьо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softHyphen/>
        <w:t>го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14 авт.] /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>Під редакцією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проф.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М.С. Расіна.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-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Вінниця: Нова книга.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— 2014. — 208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с.</w:t>
      </w:r>
    </w:p>
    <w:p w14:paraId="200DDF54" w14:textId="77777777" w:rsidR="00581FBA" w:rsidRPr="001332FB" w:rsidRDefault="00581FBA" w:rsidP="00BF4234">
      <w:pPr>
        <w:pStyle w:val="a6"/>
        <w:numPr>
          <w:ilvl w:val="0"/>
          <w:numId w:val="34"/>
        </w:numPr>
        <w:tabs>
          <w:tab w:val="left" w:pos="31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 w:eastAsia="uk-UA"/>
        </w:rPr>
        <w:t>Середюк Н.М., Вакалюк І.П. Внутрішня медицина: Терапія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/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Підручник для мед. ВНЗ.- Знання,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2010. - 688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с.</w:t>
      </w:r>
    </w:p>
    <w:p w14:paraId="4F3D523C" w14:textId="77777777" w:rsidR="00581FBA" w:rsidRPr="001332FB" w:rsidRDefault="00581FBA" w:rsidP="00BF4234">
      <w:pPr>
        <w:pStyle w:val="a6"/>
        <w:numPr>
          <w:ilvl w:val="0"/>
          <w:numId w:val="34"/>
        </w:numPr>
        <w:tabs>
          <w:tab w:val="left" w:pos="31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Внутрішня медицина : національний підручник / К. О. Бобкович, Є. І. Дзісь, . В. М. Жебель [та ін.] ; за ред. М. С. Расіна. − Вінниця : Нова Книга, 2015. – 325 с. </w:t>
      </w:r>
    </w:p>
    <w:p w14:paraId="1FE9E439" w14:textId="64DF7012" w:rsidR="00C91AFB" w:rsidRPr="001332FB" w:rsidRDefault="00C91AFB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lastRenderedPageBreak/>
        <w:t xml:space="preserve">Пєшкова О. В. Фізична реабілітація при захворюваннях внутрішніх </w:t>
      </w:r>
      <w:proofErr w:type="gramStart"/>
      <w:r w:rsidRPr="001332FB">
        <w:rPr>
          <w:rFonts w:ascii="Times New Roman" w:hAnsi="Times New Roman"/>
          <w:sz w:val="28"/>
          <w:szCs w:val="28"/>
        </w:rPr>
        <w:t>органів :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[навч. посіб.] / О. В. Пєшкова. - </w:t>
      </w:r>
      <w:proofErr w:type="gramStart"/>
      <w:r w:rsidRPr="001332FB">
        <w:rPr>
          <w:rFonts w:ascii="Times New Roman" w:hAnsi="Times New Roman"/>
          <w:sz w:val="28"/>
          <w:szCs w:val="28"/>
        </w:rPr>
        <w:t>Х. :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Бровін О. В., 2011. – 312 с. </w:t>
      </w:r>
    </w:p>
    <w:p w14:paraId="1EC584B3" w14:textId="77777777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right="15" w:hanging="425"/>
        <w:rPr>
          <w:rFonts w:ascii="Times New Roman" w:hAnsi="Times New Roman"/>
          <w:sz w:val="28"/>
          <w:szCs w:val="28"/>
        </w:rPr>
      </w:pPr>
      <w:bookmarkStart w:id="9" w:name="bookmark139"/>
      <w:bookmarkStart w:id="10" w:name="bookmark140"/>
      <w:bookmarkStart w:id="11" w:name="bookmark141"/>
      <w:r w:rsidRPr="001332FB">
        <w:rPr>
          <w:rFonts w:ascii="Times New Roman" w:hAnsi="Times New Roman"/>
          <w:sz w:val="28"/>
          <w:szCs w:val="28"/>
          <w:lang w:val="en-US"/>
        </w:rPr>
        <w:t>Virginia Evans, Jenny Dooley, Susanne Hartley.</w:t>
      </w:r>
      <w:r w:rsidRPr="001332FB">
        <w:rPr>
          <w:rFonts w:ascii="Times New Roman" w:hAnsi="Times New Roman"/>
          <w:sz w:val="28"/>
          <w:szCs w:val="28"/>
          <w:shd w:val="clear" w:color="auto" w:fill="EDF1F7"/>
          <w:lang w:val="uk-UA"/>
        </w:rPr>
        <w:t xml:space="preserve"> </w:t>
      </w:r>
      <w:r w:rsidRPr="001332FB">
        <w:rPr>
          <w:rFonts w:ascii="Times New Roman" w:hAnsi="Times New Roman"/>
          <w:sz w:val="28"/>
          <w:szCs w:val="28"/>
          <w:lang w:val="en-US"/>
        </w:rPr>
        <w:t>Career Paths: Physiotherapy - Student's Book (with DigiBooks App)</w:t>
      </w:r>
      <w:r w:rsidRPr="001332FB">
        <w:rPr>
          <w:rFonts w:ascii="Times New Roman" w:hAnsi="Times New Roman"/>
          <w:sz w:val="28"/>
          <w:szCs w:val="28"/>
          <w:lang w:val="uk-UA"/>
        </w:rPr>
        <w:t>.</w:t>
      </w:r>
      <w:r w:rsidRPr="001332F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hyperlink r:id="rId18" w:history="1">
        <w:r w:rsidRPr="001332F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Express Publishing</w:t>
        </w:r>
      </w:hyperlink>
      <w:r w:rsidRPr="001332FB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1332FB">
        <w:rPr>
          <w:rFonts w:ascii="Times New Roman" w:hAnsi="Times New Roman"/>
          <w:bCs/>
          <w:sz w:val="28"/>
          <w:szCs w:val="28"/>
          <w:lang w:val="uk-UA"/>
        </w:rPr>
        <w:t>2019. 120 р.</w:t>
      </w:r>
    </w:p>
    <w:p w14:paraId="1A809389" w14:textId="42B6F007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>Мухін В.М.. Фізична реабілітація : Навч. підручник для студентів вищих навчальних закладів фізичного виховання і спорту. – К: Олімпійська література, 2000. – 423 с.</w:t>
      </w:r>
    </w:p>
    <w:p w14:paraId="7EAE8FD3" w14:textId="77777777" w:rsidR="001332FB" w:rsidRPr="001332FB" w:rsidRDefault="001332FB" w:rsidP="00BF4234">
      <w:pPr>
        <w:numPr>
          <w:ilvl w:val="0"/>
          <w:numId w:val="34"/>
        </w:numPr>
        <w:tabs>
          <w:tab w:val="left" w:pos="600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 xml:space="preserve">Патологічна фізіологія. За редакцією М.Н. Зайка, Ю.И. Биця та ін., К: «Вища школа», </w:t>
      </w:r>
      <w:proofErr w:type="gramStart"/>
      <w:r w:rsidRPr="001332FB">
        <w:rPr>
          <w:rFonts w:ascii="Times New Roman" w:hAnsi="Times New Roman"/>
          <w:sz w:val="28"/>
          <w:szCs w:val="28"/>
        </w:rPr>
        <w:t>1995.-</w:t>
      </w:r>
      <w:proofErr w:type="gramEnd"/>
      <w:r w:rsidRPr="001332FB">
        <w:rPr>
          <w:rFonts w:ascii="Times New Roman" w:hAnsi="Times New Roman"/>
          <w:sz w:val="28"/>
          <w:szCs w:val="28"/>
        </w:rPr>
        <w:t>С.511-512.</w:t>
      </w:r>
    </w:p>
    <w:p w14:paraId="09D087F8" w14:textId="77777777" w:rsidR="001332FB" w:rsidRPr="001332FB" w:rsidRDefault="001332FB" w:rsidP="00BF4234">
      <w:pPr>
        <w:numPr>
          <w:ilvl w:val="0"/>
          <w:numId w:val="34"/>
        </w:numPr>
        <w:tabs>
          <w:tab w:val="left" w:pos="600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 xml:space="preserve">О.В. Атаман. Патологічна фізіологія в запитаннях і відповідях.В. «Нова книга», </w:t>
      </w:r>
      <w:proofErr w:type="gramStart"/>
      <w:r w:rsidRPr="001332FB">
        <w:rPr>
          <w:rFonts w:ascii="Times New Roman" w:hAnsi="Times New Roman"/>
          <w:sz w:val="28"/>
          <w:szCs w:val="28"/>
        </w:rPr>
        <w:t>2007.-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С.469-473.</w:t>
      </w:r>
    </w:p>
    <w:p w14:paraId="6013BB2A" w14:textId="515C6C99" w:rsidR="00920C57" w:rsidRPr="001F4D98" w:rsidRDefault="00920C57" w:rsidP="00920C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bookmarkStart w:id="12" w:name="_GoBack"/>
      <w:bookmarkEnd w:id="12"/>
    </w:p>
    <w:p w14:paraId="700018D1" w14:textId="77777777" w:rsidR="008F44A3" w:rsidRPr="00764957" w:rsidRDefault="008F44A3" w:rsidP="005A6642">
      <w:pPr>
        <w:pStyle w:val="13"/>
        <w:keepNext/>
        <w:keepLines/>
        <w:shd w:val="clear" w:color="auto" w:fill="FFFFFF"/>
        <w:spacing w:after="0"/>
        <w:ind w:left="360" w:firstLine="0"/>
        <w:jc w:val="center"/>
        <w:rPr>
          <w:b/>
          <w:bCs/>
          <w:i/>
        </w:rPr>
      </w:pPr>
      <w:r w:rsidRPr="00764957">
        <w:rPr>
          <w:b/>
          <w:bCs/>
          <w:i/>
        </w:rPr>
        <w:t>Додаткова</w:t>
      </w:r>
      <w:bookmarkEnd w:id="9"/>
      <w:bookmarkEnd w:id="10"/>
      <w:bookmarkEnd w:id="11"/>
    </w:p>
    <w:p w14:paraId="4EC4EC9B" w14:textId="77777777" w:rsidR="008F44A3" w:rsidRPr="00764957" w:rsidRDefault="008F44A3" w:rsidP="00764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46C4BC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Maikova T., Afanasiev S., Afanasieva O., Kashuba V., Andrieieva O., Grygus I., Sierpinska L., Dovgan O. (2021). </w:t>
      </w:r>
      <w:r w:rsidRPr="00764957">
        <w:rPr>
          <w:rFonts w:ascii="Times New Roman" w:hAnsi="Times New Roman"/>
          <w:sz w:val="28"/>
          <w:szCs w:val="28"/>
          <w:lang w:val="en-US"/>
        </w:rPr>
        <w:t xml:space="preserve">Effect of physical therapy on the oxidative homeostasis state in women with metabolic syndrome. Journal of Physical Education and Sport, Vol 21 (Suppl. issue 5), 3060–3067. </w:t>
      </w:r>
    </w:p>
    <w:p w14:paraId="0FF63040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lang w:val="en-US"/>
        </w:rPr>
        <w:t xml:space="preserve"> Karpukhina Y., Vasylieva N., Grygus I., Muszkieta R., Zukow W. (2020). Study of quality of life and effectiveness of physical therapy of women after mastectomy in the COVID-19 pandemic conditions. </w:t>
      </w:r>
      <w:r w:rsidRPr="00764957">
        <w:rPr>
          <w:rFonts w:ascii="Times New Roman" w:hAnsi="Times New Roman"/>
          <w:sz w:val="28"/>
          <w:szCs w:val="28"/>
        </w:rPr>
        <w:t>Balneo Research Journal. 11(3):315-322</w:t>
      </w:r>
    </w:p>
    <w:p w14:paraId="72A5B374" w14:textId="77777777" w:rsidR="004E503C" w:rsidRPr="00764957" w:rsidRDefault="004E503C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Тронько Н.Д., 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Є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>фимов Д.А., Сахарова Ю.В. Методолог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>я немедикаментозного л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ікуван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ня, 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навчання та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самоконтрол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ю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хвори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х 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цукрови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>м д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>абетом. – К.: Книга Плюс, 2008. – 88 с.</w:t>
      </w:r>
    </w:p>
    <w:p w14:paraId="59E26FC9" w14:textId="77777777" w:rsidR="008F44A3" w:rsidRPr="00764957" w:rsidRDefault="008F44A3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Григус І. М. Фізична реабілітація при захворюваннях дихальної </w:t>
      </w:r>
      <w:proofErr w:type="gramStart"/>
      <w:r w:rsidRPr="00764957">
        <w:rPr>
          <w:rFonts w:ascii="Times New Roman" w:hAnsi="Times New Roman"/>
          <w:sz w:val="28"/>
          <w:szCs w:val="28"/>
        </w:rPr>
        <w:t>системи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навчальний посібник (Гриф Міністерства освіти і науки, молоді та спорту України № 1/11 - 8114 від 29.08.11 р.). Рівне, 2011. 186. </w:t>
      </w:r>
    </w:p>
    <w:p w14:paraId="5EE75B98" w14:textId="77777777" w:rsidR="00786423" w:rsidRPr="00764957" w:rsidRDefault="00786423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Ногас А., Григус І., Смольська Л.М., Подоляка П.С., Андреєва О. Фізична реабілітація жінок із надмірною вагою. Молодіжний науковий вісник Східноєвропейс ького національного університету імені Лесі Українки. Фізичне виховання і </w:t>
      </w:r>
      <w:proofErr w:type="gramStart"/>
      <w:r w:rsidRPr="00764957">
        <w:rPr>
          <w:rFonts w:ascii="Times New Roman" w:hAnsi="Times New Roman"/>
          <w:sz w:val="28"/>
          <w:szCs w:val="28"/>
        </w:rPr>
        <w:t>спорт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журнал / уклад. А. В. Цьось, А. І. Альошина. – Луцьк, 2019. Вип. 33. С. 98- 103. </w:t>
      </w:r>
    </w:p>
    <w:p w14:paraId="6CB1AD6F" w14:textId="77777777" w:rsidR="008F44A3" w:rsidRPr="00764957" w:rsidRDefault="008F44A3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Кайдашев І. П., Борзих О. А. Основи </w:t>
      </w:r>
      <w:proofErr w:type="gramStart"/>
      <w:r w:rsidRPr="00764957">
        <w:rPr>
          <w:rFonts w:ascii="Times New Roman" w:hAnsi="Times New Roman"/>
          <w:sz w:val="28"/>
          <w:szCs w:val="28"/>
        </w:rPr>
        <w:t>геронтології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навчальний посібник. Частина перша. Полтава, 2011. 167. </w:t>
      </w:r>
    </w:p>
    <w:p w14:paraId="775765A5" w14:textId="77777777" w:rsidR="008F44A3" w:rsidRPr="00764957" w:rsidRDefault="008F44A3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Коркушко О. В. Методика застосування оздоровчих фізичних тренувань у людей похилого віку для попередження прискорення старіння та залежної від віку патології: Метод. реком. </w:t>
      </w:r>
      <w:proofErr w:type="gramStart"/>
      <w:r w:rsidRPr="00764957">
        <w:rPr>
          <w:rFonts w:ascii="Times New Roman" w:hAnsi="Times New Roman"/>
          <w:sz w:val="28"/>
          <w:szCs w:val="28"/>
        </w:rPr>
        <w:t>К.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ІВУ “Алкон”, 2000. 20. </w:t>
      </w:r>
    </w:p>
    <w:p w14:paraId="6EE3618D" w14:textId="77777777" w:rsidR="008F44A3" w:rsidRPr="00764957" w:rsidRDefault="008F44A3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Тарасюк В. С., Кучанська Г.Б. Медсестринство в геронтології і </w:t>
      </w:r>
      <w:proofErr w:type="gramStart"/>
      <w:r w:rsidRPr="00764957">
        <w:rPr>
          <w:rFonts w:ascii="Times New Roman" w:hAnsi="Times New Roman"/>
          <w:sz w:val="28"/>
          <w:szCs w:val="28"/>
        </w:rPr>
        <w:t>геріатрії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підручник. </w:t>
      </w:r>
      <w:proofErr w:type="gramStart"/>
      <w:r w:rsidRPr="00764957">
        <w:rPr>
          <w:rFonts w:ascii="Times New Roman" w:hAnsi="Times New Roman"/>
          <w:sz w:val="28"/>
          <w:szCs w:val="28"/>
        </w:rPr>
        <w:t>К.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Медицина, 2010. 624.</w:t>
      </w:r>
    </w:p>
    <w:p w14:paraId="24224CBE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Богдановська Н.В., Кальонова І.В. Фізична реабілітація засобами фізіотерапії. - </w:t>
      </w:r>
      <w:proofErr w:type="gramStart"/>
      <w:r w:rsidRPr="00764957">
        <w:rPr>
          <w:rFonts w:ascii="Times New Roman" w:hAnsi="Times New Roman"/>
          <w:sz w:val="28"/>
          <w:szCs w:val="28"/>
        </w:rPr>
        <w:t>Суми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Університетська книга, 2020. </w:t>
      </w:r>
    </w:p>
    <w:p w14:paraId="52E6EBDD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lastRenderedPageBreak/>
        <w:t xml:space="preserve">Івасик Н. Фізична реабілітація при порушенні діяльності органів </w:t>
      </w:r>
      <w:proofErr w:type="gramStart"/>
      <w:r w:rsidRPr="00764957">
        <w:rPr>
          <w:rFonts w:ascii="Times New Roman" w:hAnsi="Times New Roman"/>
          <w:sz w:val="28"/>
          <w:szCs w:val="28"/>
        </w:rPr>
        <w:t>дихання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навч.- метод. посіб. / Наталія Івасик. - </w:t>
      </w:r>
      <w:proofErr w:type="gramStart"/>
      <w:r w:rsidRPr="00764957">
        <w:rPr>
          <w:rFonts w:ascii="Times New Roman" w:hAnsi="Times New Roman"/>
          <w:sz w:val="28"/>
          <w:szCs w:val="28"/>
        </w:rPr>
        <w:t>Львів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Український бестселер, 2012. - 190 с. </w:t>
      </w:r>
    </w:p>
    <w:p w14:paraId="3861B5C5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Мироненко С.Г. Фізична реабілітація при захворюваннях органів дихання: Навчальний посібник. – Полтава, 2019. – 50 с. </w:t>
      </w:r>
    </w:p>
    <w:p w14:paraId="178705E2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Пархотик И.И., Физическая реабилитация при заболеваниях органов брюшной </w:t>
      </w:r>
      <w:proofErr w:type="gramStart"/>
      <w:r w:rsidRPr="00764957">
        <w:rPr>
          <w:rFonts w:ascii="Times New Roman" w:hAnsi="Times New Roman"/>
          <w:sz w:val="28"/>
          <w:szCs w:val="28"/>
        </w:rPr>
        <w:t>полости.-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К.: Олимпийская литература, 2003. – 224 с. </w:t>
      </w:r>
    </w:p>
    <w:p w14:paraId="31F9753C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Попадюха, Ю. А. Сучасні комплекси, системи та пристрої реабілітаційних технологій: Навч. посібн. для студентів і магістрантів / Ю. А. Попадюха. - </w:t>
      </w:r>
      <w:proofErr w:type="gramStart"/>
      <w:r w:rsidRPr="00764957">
        <w:rPr>
          <w:rFonts w:ascii="Times New Roman" w:hAnsi="Times New Roman"/>
          <w:sz w:val="28"/>
          <w:szCs w:val="28"/>
        </w:rPr>
        <w:t>К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Центр учбової літератури, 2018. - 656 с. </w:t>
      </w:r>
    </w:p>
    <w:p w14:paraId="4A13593C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Фізична реабілітація при патології кардіореспіраторної </w:t>
      </w:r>
      <w:proofErr w:type="gramStart"/>
      <w:r w:rsidRPr="00764957">
        <w:rPr>
          <w:rFonts w:ascii="Times New Roman" w:hAnsi="Times New Roman"/>
          <w:sz w:val="28"/>
          <w:szCs w:val="28"/>
        </w:rPr>
        <w:t>системи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Монографія / В. А. Левченко, І. П. Вакалюк, С. А. Бублик та ін. - Івано-</w:t>
      </w:r>
      <w:proofErr w:type="gramStart"/>
      <w:r w:rsidRPr="00764957">
        <w:rPr>
          <w:rFonts w:ascii="Times New Roman" w:hAnsi="Times New Roman"/>
          <w:sz w:val="28"/>
          <w:szCs w:val="28"/>
        </w:rPr>
        <w:t>Франківськ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ПНУ ім. В. Стефаника, 2014. - 300 с.</w:t>
      </w:r>
    </w:p>
    <w:bookmarkEnd w:id="8"/>
    <w:p w14:paraId="635335DA" w14:textId="77777777" w:rsidR="00DD1357" w:rsidRDefault="00DD1357" w:rsidP="0076495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0A45CAFC" w14:textId="77777777" w:rsidR="008F44A3" w:rsidRPr="00764957" w:rsidRDefault="008F44A3" w:rsidP="0076495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iCs/>
          <w:sz w:val="28"/>
          <w:szCs w:val="28"/>
          <w:lang w:val="uk-UA"/>
        </w:rPr>
        <w:t>Інтренет-джерела</w:t>
      </w:r>
    </w:p>
    <w:p w14:paraId="3288D068" w14:textId="77777777" w:rsidR="008F44A3" w:rsidRDefault="008F44A3" w:rsidP="00764957">
      <w:pPr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64957">
        <w:rPr>
          <w:rFonts w:ascii="Times New Roman" w:hAnsi="Times New Roman"/>
          <w:iCs/>
          <w:sz w:val="28"/>
          <w:szCs w:val="28"/>
          <w:lang w:val="uk-UA"/>
        </w:rPr>
        <w:t xml:space="preserve">До інформаційних ресурсів курсу "Фізична терапія при ендокринних порушеннях", окрім зазначеної літератури відносяться матеріали </w:t>
      </w:r>
      <w:r w:rsidRPr="00764957">
        <w:rPr>
          <w:rFonts w:ascii="Times New Roman" w:hAnsi="Times New Roman"/>
          <w:iCs/>
          <w:caps/>
          <w:sz w:val="28"/>
          <w:szCs w:val="28"/>
          <w:lang w:val="uk-UA"/>
        </w:rPr>
        <w:t>і</w:t>
      </w:r>
      <w:r w:rsidRPr="00764957">
        <w:rPr>
          <w:rFonts w:ascii="Times New Roman" w:hAnsi="Times New Roman"/>
          <w:iCs/>
          <w:sz w:val="28"/>
          <w:szCs w:val="28"/>
          <w:lang w:val="uk-UA"/>
        </w:rPr>
        <w:t xml:space="preserve">нтернету, а також усіх видів бібліотек, що містять відповідну інформацію і мають безпосереднє відношення до визначеного предмету як навчальної дисципліни. </w:t>
      </w:r>
    </w:p>
    <w:p w14:paraId="45AFFBB9" w14:textId="77777777" w:rsidR="003C126E" w:rsidRPr="00764957" w:rsidRDefault="003C126E" w:rsidP="00764957">
      <w:pPr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45CE12EC" w14:textId="77777777" w:rsidR="00B57C8E" w:rsidRPr="00764957" w:rsidRDefault="00B57C8E" w:rsidP="00BF42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Сайт 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ВОЗ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>. – </w:t>
      </w:r>
      <w:hyperlink r:id="rId19" w:history="1"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http://www.who.int/</w:t>
        </w:r>
      </w:hyperlink>
    </w:p>
    <w:p w14:paraId="69102166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764957">
        <w:rPr>
          <w:rFonts w:ascii="Times New Roman" w:hAnsi="Times New Roman"/>
          <w:sz w:val="28"/>
          <w:szCs w:val="28"/>
          <w:lang w:val="en-US"/>
        </w:rPr>
        <w:t>Physiotherapy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764957">
        <w:rPr>
          <w:rFonts w:ascii="Times New Roman" w:hAnsi="Times New Roman"/>
          <w:sz w:val="28"/>
          <w:szCs w:val="28"/>
          <w:lang w:val="en-US"/>
        </w:rPr>
        <w:t>http</w:t>
      </w:r>
      <w:r w:rsidRPr="00764957">
        <w:rPr>
          <w:rFonts w:ascii="Times New Roman" w:hAnsi="Times New Roman"/>
          <w:sz w:val="28"/>
          <w:szCs w:val="28"/>
          <w:lang w:val="uk-UA"/>
        </w:rPr>
        <w:t>://</w:t>
      </w:r>
      <w:r w:rsidRPr="00764957">
        <w:rPr>
          <w:rFonts w:ascii="Times New Roman" w:hAnsi="Times New Roman"/>
          <w:sz w:val="28"/>
          <w:szCs w:val="28"/>
          <w:lang w:val="en-US"/>
        </w:rPr>
        <w:t>www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journals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elsevier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com</w:t>
      </w:r>
      <w:r w:rsidRPr="00764957">
        <w:rPr>
          <w:rFonts w:ascii="Times New Roman" w:hAnsi="Times New Roman"/>
          <w:sz w:val="28"/>
          <w:szCs w:val="28"/>
          <w:lang w:val="uk-UA"/>
        </w:rPr>
        <w:t>/</w:t>
      </w:r>
      <w:r w:rsidRPr="00764957">
        <w:rPr>
          <w:rFonts w:ascii="Times New Roman" w:hAnsi="Times New Roman"/>
          <w:sz w:val="28"/>
          <w:szCs w:val="28"/>
          <w:lang w:val="en-US"/>
        </w:rPr>
        <w:t>physiotherapy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/ </w:t>
      </w:r>
    </w:p>
    <w:p w14:paraId="2ADE272A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764957">
        <w:rPr>
          <w:rFonts w:ascii="Times New Roman" w:hAnsi="Times New Roman"/>
          <w:sz w:val="28"/>
          <w:szCs w:val="28"/>
          <w:lang w:val="en-US"/>
        </w:rPr>
        <w:t>Journal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en-US"/>
        </w:rPr>
        <w:t>of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en-US"/>
        </w:rPr>
        <w:t>Physiotherapy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764957">
        <w:rPr>
          <w:rFonts w:ascii="Times New Roman" w:hAnsi="Times New Roman"/>
          <w:sz w:val="28"/>
          <w:szCs w:val="28"/>
          <w:lang w:val="en-US"/>
        </w:rPr>
        <w:t>http</w:t>
      </w:r>
      <w:r w:rsidRPr="00764957">
        <w:rPr>
          <w:rFonts w:ascii="Times New Roman" w:hAnsi="Times New Roman"/>
          <w:sz w:val="28"/>
          <w:szCs w:val="28"/>
          <w:lang w:val="uk-UA"/>
        </w:rPr>
        <w:t>://</w:t>
      </w:r>
      <w:r w:rsidRPr="00764957">
        <w:rPr>
          <w:rFonts w:ascii="Times New Roman" w:hAnsi="Times New Roman"/>
          <w:sz w:val="28"/>
          <w:szCs w:val="28"/>
          <w:lang w:val="en-US"/>
        </w:rPr>
        <w:t>www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journals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elsevier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com</w:t>
      </w:r>
      <w:r w:rsidRPr="00764957">
        <w:rPr>
          <w:rFonts w:ascii="Times New Roman" w:hAnsi="Times New Roman"/>
          <w:sz w:val="28"/>
          <w:szCs w:val="28"/>
          <w:lang w:val="uk-UA"/>
        </w:rPr>
        <w:t>/</w:t>
      </w:r>
      <w:r w:rsidRPr="00764957">
        <w:rPr>
          <w:rFonts w:ascii="Times New Roman" w:hAnsi="Times New Roman"/>
          <w:sz w:val="28"/>
          <w:szCs w:val="28"/>
          <w:lang w:val="en-US"/>
        </w:rPr>
        <w:t>journal</w:t>
      </w:r>
      <w:r w:rsidRPr="00764957">
        <w:rPr>
          <w:rFonts w:ascii="Times New Roman" w:hAnsi="Times New Roman"/>
          <w:sz w:val="28"/>
          <w:szCs w:val="28"/>
          <w:lang w:val="uk-UA"/>
        </w:rPr>
        <w:t>-</w:t>
      </w:r>
      <w:r w:rsidRPr="00764957">
        <w:rPr>
          <w:rFonts w:ascii="Times New Roman" w:hAnsi="Times New Roman"/>
          <w:sz w:val="28"/>
          <w:szCs w:val="28"/>
          <w:lang w:val="en-US"/>
        </w:rPr>
        <w:t>of</w:t>
      </w:r>
      <w:r w:rsidRPr="00764957">
        <w:rPr>
          <w:rFonts w:ascii="Times New Roman" w:hAnsi="Times New Roman"/>
          <w:sz w:val="28"/>
          <w:szCs w:val="28"/>
          <w:lang w:val="uk-UA"/>
        </w:rPr>
        <w:t>-</w:t>
      </w:r>
      <w:r w:rsidRPr="00764957">
        <w:rPr>
          <w:rFonts w:ascii="Times New Roman" w:hAnsi="Times New Roman"/>
          <w:sz w:val="28"/>
          <w:szCs w:val="28"/>
          <w:lang w:val="en-US"/>
        </w:rPr>
        <w:t>physiotherapy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/ </w:t>
      </w:r>
    </w:p>
    <w:p w14:paraId="27913952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en-US"/>
        </w:rPr>
        <w:t>Fizjoterapia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en-US"/>
        </w:rPr>
        <w:t>Polska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764957">
        <w:rPr>
          <w:rFonts w:ascii="Times New Roman" w:hAnsi="Times New Roman"/>
          <w:sz w:val="28"/>
          <w:szCs w:val="28"/>
          <w:lang w:val="en-US"/>
        </w:rPr>
        <w:t>http</w:t>
      </w:r>
      <w:r w:rsidRPr="00764957">
        <w:rPr>
          <w:rFonts w:ascii="Times New Roman" w:hAnsi="Times New Roman"/>
          <w:sz w:val="28"/>
          <w:szCs w:val="28"/>
          <w:lang w:val="uk-UA"/>
        </w:rPr>
        <w:t>://</w:t>
      </w:r>
      <w:r w:rsidRPr="00764957">
        <w:rPr>
          <w:rFonts w:ascii="Times New Roman" w:hAnsi="Times New Roman"/>
          <w:sz w:val="28"/>
          <w:szCs w:val="28"/>
          <w:lang w:val="en-US"/>
        </w:rPr>
        <w:t>www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fizjoterapiapolska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pl</w:t>
      </w:r>
      <w:r w:rsidRPr="00764957">
        <w:rPr>
          <w:rFonts w:ascii="Times New Roman" w:hAnsi="Times New Roman"/>
          <w:sz w:val="28"/>
          <w:szCs w:val="28"/>
          <w:lang w:val="uk-UA"/>
        </w:rPr>
        <w:t>/</w:t>
      </w:r>
      <w:hyperlink r:id="rId20" w:history="1"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://</w:t>
        </w:r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diabetes</w:t>
        </w:r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950C813" w14:textId="77777777" w:rsidR="008F44A3" w:rsidRPr="00764957" w:rsidRDefault="005F298A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21" w:history="1"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https://www.thyroid.org</w:t>
        </w:r>
      </w:hyperlink>
      <w:r w:rsidR="008F44A3" w:rsidRPr="00764957">
        <w:rPr>
          <w:rFonts w:ascii="Times New Roman" w:hAnsi="Times New Roman"/>
          <w:sz w:val="28"/>
          <w:szCs w:val="28"/>
        </w:rPr>
        <w:t xml:space="preserve"> </w:t>
      </w:r>
    </w:p>
    <w:p w14:paraId="7B1826BD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http://diabetic.com.ua </w:t>
      </w:r>
    </w:p>
    <w:p w14:paraId="68931672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https://www.aace.com </w:t>
      </w:r>
    </w:p>
    <w:p w14:paraId="6DD101EE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https://www.diabeteseducator.org </w:t>
      </w:r>
    </w:p>
    <w:p w14:paraId="06440498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https://www.eatright.org </w:t>
      </w:r>
    </w:p>
    <w:p w14:paraId="7A70FBE1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https://www.niddk.nih.gov/health-information/community-healthoutreach/information-clearinghouses?dkrd=lgdmw0001 </w:t>
      </w:r>
    </w:p>
    <w:p w14:paraId="5B7BDD93" w14:textId="77777777" w:rsidR="008F44A3" w:rsidRPr="00764957" w:rsidRDefault="005F298A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22" w:history="1"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https://www.thyroidaware.com/ru/The_Thyroid.html</w:t>
        </w:r>
      </w:hyperlink>
      <w:r w:rsidR="008F44A3" w:rsidRPr="00764957">
        <w:rPr>
          <w:rFonts w:ascii="Times New Roman" w:hAnsi="Times New Roman"/>
          <w:sz w:val="28"/>
          <w:szCs w:val="28"/>
        </w:rPr>
        <w:t xml:space="preserve"> </w:t>
      </w:r>
    </w:p>
    <w:p w14:paraId="39F02D8A" w14:textId="77777777" w:rsidR="008F44A3" w:rsidRPr="00764957" w:rsidRDefault="005F298A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23" w:history="1"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https://empendium.com/ua/chapter/B27.II.9.1</w:t>
        </w:r>
      </w:hyperlink>
      <w:r w:rsidR="008F44A3" w:rsidRPr="00764957">
        <w:rPr>
          <w:rFonts w:ascii="Times New Roman" w:hAnsi="Times New Roman"/>
          <w:sz w:val="28"/>
          <w:szCs w:val="28"/>
        </w:rPr>
        <w:t xml:space="preserve">. </w:t>
      </w:r>
    </w:p>
    <w:p w14:paraId="4E0FD881" w14:textId="77777777" w:rsidR="008F44A3" w:rsidRPr="00764957" w:rsidRDefault="005F298A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24" w:history="1"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ipep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ua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napryamki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diagnostiki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likuvannya</w:t>
        </w:r>
      </w:hyperlink>
      <w:r w:rsidR="008F44A3" w:rsidRPr="00764957">
        <w:rPr>
          <w:rFonts w:ascii="Times New Roman" w:hAnsi="Times New Roman"/>
          <w:sz w:val="28"/>
          <w:szCs w:val="28"/>
        </w:rPr>
        <w:t xml:space="preserve"> </w:t>
      </w:r>
    </w:p>
    <w:p w14:paraId="50F1B0BE" w14:textId="77777777" w:rsidR="004F0F5B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764957">
        <w:rPr>
          <w:rFonts w:ascii="Times New Roman" w:hAnsi="Times New Roman"/>
          <w:sz w:val="28"/>
          <w:szCs w:val="28"/>
          <w:lang w:val="en-US"/>
        </w:rPr>
        <w:lastRenderedPageBreak/>
        <w:t>https://drive.google.com/file/d/1F64U7xEWCATG6B9Ot3jIG3Qvrpp53Exk/vie w</w:t>
      </w:r>
    </w:p>
    <w:p w14:paraId="631647BB" w14:textId="77777777" w:rsidR="000B722A" w:rsidRDefault="000B722A" w:rsidP="00BF423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52D4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Сайт </w:t>
      </w:r>
      <w:r w:rsidRPr="00952D4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ВОЗ</w:t>
      </w:r>
      <w:r w:rsidRPr="00952D42">
        <w:rPr>
          <w:rFonts w:ascii="Times New Roman" w:hAnsi="Times New Roman"/>
          <w:sz w:val="28"/>
          <w:szCs w:val="28"/>
          <w:bdr w:val="none" w:sz="0" w:space="0" w:color="auto" w:frame="1"/>
        </w:rPr>
        <w:t>. – </w:t>
      </w:r>
      <w:hyperlink r:id="rId25" w:history="1">
        <w:r w:rsidRPr="00952D4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http://www.who.int/</w:t>
        </w:r>
      </w:hyperlink>
    </w:p>
    <w:p w14:paraId="68CAC18C" w14:textId="77777777" w:rsidR="000B722A" w:rsidRPr="0072277A" w:rsidRDefault="000B722A" w:rsidP="00BF4234">
      <w:pPr>
        <w:pStyle w:val="a4"/>
        <w:widowControl/>
        <w:numPr>
          <w:ilvl w:val="0"/>
          <w:numId w:val="5"/>
        </w:numPr>
        <w:autoSpaceDE/>
        <w:autoSpaceDN/>
        <w:ind w:left="426" w:hanging="426"/>
        <w:jc w:val="both"/>
      </w:pPr>
      <w:r w:rsidRPr="0072277A">
        <w:t xml:space="preserve">Центр тестування – база ліцензійних тестових завдань Крок – 1 </w:t>
      </w:r>
      <w:r w:rsidRPr="0072277A">
        <w:rPr>
          <w:u w:val="single"/>
          <w:lang w:val="en-US"/>
        </w:rPr>
        <w:t>htpp</w:t>
      </w:r>
      <w:r w:rsidRPr="0072277A">
        <w:rPr>
          <w:u w:val="single"/>
        </w:rPr>
        <w:t>://</w:t>
      </w:r>
      <w:r w:rsidRPr="0072277A">
        <w:rPr>
          <w:u w:val="single"/>
          <w:lang w:val="en-US"/>
        </w:rPr>
        <w:t>testcentr</w:t>
      </w:r>
      <w:r w:rsidRPr="0072277A">
        <w:rPr>
          <w:u w:val="single"/>
        </w:rPr>
        <w:t>.</w:t>
      </w:r>
      <w:r w:rsidRPr="0072277A">
        <w:rPr>
          <w:u w:val="single"/>
          <w:lang w:val="en-US"/>
        </w:rPr>
        <w:t>org</w:t>
      </w:r>
      <w:r w:rsidRPr="0072277A">
        <w:rPr>
          <w:u w:val="single"/>
        </w:rPr>
        <w:t>.</w:t>
      </w:r>
      <w:r w:rsidRPr="0072277A">
        <w:rPr>
          <w:u w:val="single"/>
          <w:lang w:val="en-US"/>
        </w:rPr>
        <w:t>ua</w:t>
      </w:r>
      <w:r w:rsidRPr="0072277A">
        <w:rPr>
          <w:u w:val="single"/>
        </w:rPr>
        <w:t>/</w:t>
      </w:r>
      <w:r w:rsidRPr="0072277A">
        <w:t xml:space="preserve"> </w:t>
      </w:r>
    </w:p>
    <w:p w14:paraId="45701849" w14:textId="77777777" w:rsidR="004F0F5B" w:rsidRPr="00764957" w:rsidRDefault="004F0F5B" w:rsidP="00764957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4F0F5B" w:rsidRPr="00764957" w:rsidSect="00C01225">
      <w:pgSz w:w="15840" w:h="12240" w:orient="landscape" w:code="1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95B"/>
    <w:multiLevelType w:val="hybridMultilevel"/>
    <w:tmpl w:val="F6105A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9E3"/>
    <w:multiLevelType w:val="hybridMultilevel"/>
    <w:tmpl w:val="BA24A000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30AF"/>
    <w:multiLevelType w:val="hybridMultilevel"/>
    <w:tmpl w:val="B3DA67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E5E73"/>
    <w:multiLevelType w:val="hybridMultilevel"/>
    <w:tmpl w:val="34D65B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0AA0"/>
    <w:multiLevelType w:val="hybridMultilevel"/>
    <w:tmpl w:val="9B7C6A76"/>
    <w:lvl w:ilvl="0" w:tplc="200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218D6827"/>
    <w:multiLevelType w:val="hybridMultilevel"/>
    <w:tmpl w:val="CD7EE600"/>
    <w:lvl w:ilvl="0" w:tplc="5448A46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F0E39"/>
    <w:multiLevelType w:val="hybridMultilevel"/>
    <w:tmpl w:val="CAF22DE6"/>
    <w:lvl w:ilvl="0" w:tplc="49D6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484936"/>
    <w:multiLevelType w:val="hybridMultilevel"/>
    <w:tmpl w:val="B6CEB46E"/>
    <w:lvl w:ilvl="0" w:tplc="200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2A890704"/>
    <w:multiLevelType w:val="hybridMultilevel"/>
    <w:tmpl w:val="94F867C4"/>
    <w:lvl w:ilvl="0" w:tplc="5448A46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A204A"/>
    <w:multiLevelType w:val="hybridMultilevel"/>
    <w:tmpl w:val="EAC2A3CC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840698"/>
    <w:multiLevelType w:val="hybridMultilevel"/>
    <w:tmpl w:val="A29236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D18FF"/>
    <w:multiLevelType w:val="hybridMultilevel"/>
    <w:tmpl w:val="54C0C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5C3B"/>
    <w:multiLevelType w:val="multilevel"/>
    <w:tmpl w:val="28DE1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F2E1A27"/>
    <w:multiLevelType w:val="hybridMultilevel"/>
    <w:tmpl w:val="E132BD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44C6"/>
    <w:multiLevelType w:val="hybridMultilevel"/>
    <w:tmpl w:val="5CCA25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D7444"/>
    <w:multiLevelType w:val="hybridMultilevel"/>
    <w:tmpl w:val="630658F8"/>
    <w:lvl w:ilvl="0" w:tplc="2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6DC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89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26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20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EE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AA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AE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AC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52859"/>
    <w:multiLevelType w:val="hybridMultilevel"/>
    <w:tmpl w:val="BCC08C22"/>
    <w:lvl w:ilvl="0" w:tplc="6470A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36A77"/>
    <w:multiLevelType w:val="hybridMultilevel"/>
    <w:tmpl w:val="5A62F9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70618"/>
    <w:multiLevelType w:val="hybridMultilevel"/>
    <w:tmpl w:val="06E4931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6A0BA2"/>
    <w:multiLevelType w:val="hybridMultilevel"/>
    <w:tmpl w:val="0AF49F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448F1"/>
    <w:multiLevelType w:val="hybridMultilevel"/>
    <w:tmpl w:val="1040E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15F09"/>
    <w:multiLevelType w:val="hybridMultilevel"/>
    <w:tmpl w:val="3F16902E"/>
    <w:lvl w:ilvl="0" w:tplc="5448A46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AD14C17"/>
    <w:multiLevelType w:val="hybridMultilevel"/>
    <w:tmpl w:val="860ABCA4"/>
    <w:lvl w:ilvl="0" w:tplc="854E967C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B4CA1"/>
    <w:multiLevelType w:val="hybridMultilevel"/>
    <w:tmpl w:val="B3A2DC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A5104"/>
    <w:multiLevelType w:val="hybridMultilevel"/>
    <w:tmpl w:val="ACDCE1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278B1"/>
    <w:multiLevelType w:val="hybridMultilevel"/>
    <w:tmpl w:val="C17A05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B0711"/>
    <w:multiLevelType w:val="hybridMultilevel"/>
    <w:tmpl w:val="81922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C2280A"/>
    <w:multiLevelType w:val="hybridMultilevel"/>
    <w:tmpl w:val="243A18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B52445"/>
    <w:multiLevelType w:val="hybridMultilevel"/>
    <w:tmpl w:val="9FF0630C"/>
    <w:lvl w:ilvl="0" w:tplc="2702CBD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5D484C"/>
    <w:multiLevelType w:val="hybridMultilevel"/>
    <w:tmpl w:val="C17077B6"/>
    <w:lvl w:ilvl="0" w:tplc="2000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2" w15:restartNumberingAfterBreak="0">
    <w:nsid w:val="7CBD2A99"/>
    <w:multiLevelType w:val="hybridMultilevel"/>
    <w:tmpl w:val="B6E86448"/>
    <w:lvl w:ilvl="0" w:tplc="E7A2BC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0473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9"/>
  </w:num>
  <w:num w:numId="5">
    <w:abstractNumId w:val="20"/>
  </w:num>
  <w:num w:numId="6">
    <w:abstractNumId w:val="30"/>
  </w:num>
  <w:num w:numId="7">
    <w:abstractNumId w:val="1"/>
  </w:num>
  <w:num w:numId="8">
    <w:abstractNumId w:val="31"/>
  </w:num>
  <w:num w:numId="9">
    <w:abstractNumId w:val="13"/>
  </w:num>
  <w:num w:numId="10">
    <w:abstractNumId w:val="9"/>
  </w:num>
  <w:num w:numId="11">
    <w:abstractNumId w:val="28"/>
  </w:num>
  <w:num w:numId="12">
    <w:abstractNumId w:val="4"/>
  </w:num>
  <w:num w:numId="13">
    <w:abstractNumId w:val="7"/>
  </w:num>
  <w:num w:numId="14">
    <w:abstractNumId w:val="32"/>
  </w:num>
  <w:num w:numId="15">
    <w:abstractNumId w:val="3"/>
  </w:num>
  <w:num w:numId="16">
    <w:abstractNumId w:val="0"/>
  </w:num>
  <w:num w:numId="17">
    <w:abstractNumId w:val="25"/>
  </w:num>
  <w:num w:numId="18">
    <w:abstractNumId w:val="33"/>
  </w:num>
  <w:num w:numId="19">
    <w:abstractNumId w:val="16"/>
  </w:num>
  <w:num w:numId="20">
    <w:abstractNumId w:val="14"/>
  </w:num>
  <w:num w:numId="21">
    <w:abstractNumId w:val="26"/>
  </w:num>
  <w:num w:numId="22">
    <w:abstractNumId w:val="17"/>
  </w:num>
  <w:num w:numId="23">
    <w:abstractNumId w:val="10"/>
  </w:num>
  <w:num w:numId="24">
    <w:abstractNumId w:val="24"/>
  </w:num>
  <w:num w:numId="25">
    <w:abstractNumId w:val="2"/>
  </w:num>
  <w:num w:numId="26">
    <w:abstractNumId w:val="23"/>
  </w:num>
  <w:num w:numId="27">
    <w:abstractNumId w:val="11"/>
  </w:num>
  <w:num w:numId="28">
    <w:abstractNumId w:val="15"/>
  </w:num>
  <w:num w:numId="29">
    <w:abstractNumId w:val="21"/>
  </w:num>
  <w:num w:numId="30">
    <w:abstractNumId w:val="27"/>
  </w:num>
  <w:num w:numId="31">
    <w:abstractNumId w:val="18"/>
  </w:num>
  <w:num w:numId="32">
    <w:abstractNumId w:val="22"/>
  </w:num>
  <w:num w:numId="33">
    <w:abstractNumId w:val="8"/>
  </w:num>
  <w:num w:numId="34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93"/>
    <w:rsid w:val="0000275A"/>
    <w:rsid w:val="00004813"/>
    <w:rsid w:val="00005A30"/>
    <w:rsid w:val="000070C2"/>
    <w:rsid w:val="00024D31"/>
    <w:rsid w:val="0003509B"/>
    <w:rsid w:val="00040F1B"/>
    <w:rsid w:val="000638BB"/>
    <w:rsid w:val="000723B4"/>
    <w:rsid w:val="00081482"/>
    <w:rsid w:val="00084FD1"/>
    <w:rsid w:val="000868FC"/>
    <w:rsid w:val="000925F9"/>
    <w:rsid w:val="0009316A"/>
    <w:rsid w:val="00094BE4"/>
    <w:rsid w:val="00096593"/>
    <w:rsid w:val="000A1164"/>
    <w:rsid w:val="000A452D"/>
    <w:rsid w:val="000A7D19"/>
    <w:rsid w:val="000B0620"/>
    <w:rsid w:val="000B722A"/>
    <w:rsid w:val="000C7E3B"/>
    <w:rsid w:val="000D45D1"/>
    <w:rsid w:val="000E1C46"/>
    <w:rsid w:val="000E3B44"/>
    <w:rsid w:val="000F0754"/>
    <w:rsid w:val="000F4124"/>
    <w:rsid w:val="00102BFF"/>
    <w:rsid w:val="001328B8"/>
    <w:rsid w:val="001332FB"/>
    <w:rsid w:val="0015243F"/>
    <w:rsid w:val="001552EA"/>
    <w:rsid w:val="00162F82"/>
    <w:rsid w:val="001713FA"/>
    <w:rsid w:val="00180C60"/>
    <w:rsid w:val="00191953"/>
    <w:rsid w:val="001B411A"/>
    <w:rsid w:val="001D5DEF"/>
    <w:rsid w:val="001D5ECC"/>
    <w:rsid w:val="001F1B97"/>
    <w:rsid w:val="001F4D98"/>
    <w:rsid w:val="001F677A"/>
    <w:rsid w:val="001F7055"/>
    <w:rsid w:val="002007D9"/>
    <w:rsid w:val="002033A7"/>
    <w:rsid w:val="00220F46"/>
    <w:rsid w:val="00221ECA"/>
    <w:rsid w:val="0023297A"/>
    <w:rsid w:val="00233B5E"/>
    <w:rsid w:val="002350E2"/>
    <w:rsid w:val="00236E6C"/>
    <w:rsid w:val="002446DA"/>
    <w:rsid w:val="00245583"/>
    <w:rsid w:val="00246462"/>
    <w:rsid w:val="00246738"/>
    <w:rsid w:val="0024780E"/>
    <w:rsid w:val="002521A3"/>
    <w:rsid w:val="002707CD"/>
    <w:rsid w:val="0028149B"/>
    <w:rsid w:val="00281B79"/>
    <w:rsid w:val="00284230"/>
    <w:rsid w:val="0028790C"/>
    <w:rsid w:val="002A09E1"/>
    <w:rsid w:val="002A4E40"/>
    <w:rsid w:val="002C2A86"/>
    <w:rsid w:val="002C2D41"/>
    <w:rsid w:val="002C35CC"/>
    <w:rsid w:val="002F1206"/>
    <w:rsid w:val="00302D2F"/>
    <w:rsid w:val="00312F0C"/>
    <w:rsid w:val="00324F42"/>
    <w:rsid w:val="003276FD"/>
    <w:rsid w:val="00337A8E"/>
    <w:rsid w:val="00340D0E"/>
    <w:rsid w:val="003568B8"/>
    <w:rsid w:val="00357A12"/>
    <w:rsid w:val="00357CCF"/>
    <w:rsid w:val="003721CF"/>
    <w:rsid w:val="003B0593"/>
    <w:rsid w:val="003B0A2B"/>
    <w:rsid w:val="003B354E"/>
    <w:rsid w:val="003C0B3E"/>
    <w:rsid w:val="003C10F8"/>
    <w:rsid w:val="003C126E"/>
    <w:rsid w:val="003C3E9B"/>
    <w:rsid w:val="003C4330"/>
    <w:rsid w:val="003F1F51"/>
    <w:rsid w:val="004249E4"/>
    <w:rsid w:val="0042685E"/>
    <w:rsid w:val="004444BE"/>
    <w:rsid w:val="004560CE"/>
    <w:rsid w:val="004563D6"/>
    <w:rsid w:val="00457C69"/>
    <w:rsid w:val="00461186"/>
    <w:rsid w:val="00465CDF"/>
    <w:rsid w:val="00477A3E"/>
    <w:rsid w:val="00484216"/>
    <w:rsid w:val="00486FB6"/>
    <w:rsid w:val="004877F2"/>
    <w:rsid w:val="004C2C3B"/>
    <w:rsid w:val="004D780C"/>
    <w:rsid w:val="004E0824"/>
    <w:rsid w:val="004E09DF"/>
    <w:rsid w:val="004E2FF5"/>
    <w:rsid w:val="004E503C"/>
    <w:rsid w:val="004F0F5B"/>
    <w:rsid w:val="004F40E0"/>
    <w:rsid w:val="005073B1"/>
    <w:rsid w:val="00513745"/>
    <w:rsid w:val="00517888"/>
    <w:rsid w:val="00520A73"/>
    <w:rsid w:val="00524E86"/>
    <w:rsid w:val="00530E9D"/>
    <w:rsid w:val="00547561"/>
    <w:rsid w:val="005532D6"/>
    <w:rsid w:val="0055396A"/>
    <w:rsid w:val="00555B8D"/>
    <w:rsid w:val="00581FBA"/>
    <w:rsid w:val="005822A3"/>
    <w:rsid w:val="005A0177"/>
    <w:rsid w:val="005A294C"/>
    <w:rsid w:val="005A6642"/>
    <w:rsid w:val="005B423C"/>
    <w:rsid w:val="005D3E82"/>
    <w:rsid w:val="005D7091"/>
    <w:rsid w:val="005E53E4"/>
    <w:rsid w:val="005E73D0"/>
    <w:rsid w:val="005F278C"/>
    <w:rsid w:val="005F298A"/>
    <w:rsid w:val="005F366B"/>
    <w:rsid w:val="005F60DD"/>
    <w:rsid w:val="00601091"/>
    <w:rsid w:val="00603E19"/>
    <w:rsid w:val="00607C6F"/>
    <w:rsid w:val="00610657"/>
    <w:rsid w:val="00640C81"/>
    <w:rsid w:val="00642E85"/>
    <w:rsid w:val="006520D9"/>
    <w:rsid w:val="00657CD9"/>
    <w:rsid w:val="006A79D7"/>
    <w:rsid w:val="006B12B5"/>
    <w:rsid w:val="006B7B35"/>
    <w:rsid w:val="006C037B"/>
    <w:rsid w:val="006D00E4"/>
    <w:rsid w:val="006D016D"/>
    <w:rsid w:val="006D69C8"/>
    <w:rsid w:val="006D6C4C"/>
    <w:rsid w:val="006E7BDA"/>
    <w:rsid w:val="006F2C4B"/>
    <w:rsid w:val="006F6C7F"/>
    <w:rsid w:val="007154B8"/>
    <w:rsid w:val="00734CB1"/>
    <w:rsid w:val="007410A5"/>
    <w:rsid w:val="00744056"/>
    <w:rsid w:val="00764957"/>
    <w:rsid w:val="00767CDE"/>
    <w:rsid w:val="00786423"/>
    <w:rsid w:val="007961DD"/>
    <w:rsid w:val="007A2FEE"/>
    <w:rsid w:val="007B5603"/>
    <w:rsid w:val="007C338F"/>
    <w:rsid w:val="007C3A6D"/>
    <w:rsid w:val="007E6FA2"/>
    <w:rsid w:val="007F7601"/>
    <w:rsid w:val="008014E5"/>
    <w:rsid w:val="0081105F"/>
    <w:rsid w:val="008146D6"/>
    <w:rsid w:val="00823E53"/>
    <w:rsid w:val="0083250A"/>
    <w:rsid w:val="0083308D"/>
    <w:rsid w:val="00844424"/>
    <w:rsid w:val="00850AC6"/>
    <w:rsid w:val="0088133C"/>
    <w:rsid w:val="00881475"/>
    <w:rsid w:val="00885A2A"/>
    <w:rsid w:val="008A2520"/>
    <w:rsid w:val="008B50F2"/>
    <w:rsid w:val="008B5EC7"/>
    <w:rsid w:val="008C3B26"/>
    <w:rsid w:val="008D0329"/>
    <w:rsid w:val="008D1937"/>
    <w:rsid w:val="008D7EF3"/>
    <w:rsid w:val="008E37C6"/>
    <w:rsid w:val="008E4C79"/>
    <w:rsid w:val="008F44A3"/>
    <w:rsid w:val="009017C1"/>
    <w:rsid w:val="00901E9A"/>
    <w:rsid w:val="0090309C"/>
    <w:rsid w:val="00904498"/>
    <w:rsid w:val="00920C57"/>
    <w:rsid w:val="0092117E"/>
    <w:rsid w:val="00922994"/>
    <w:rsid w:val="00940D86"/>
    <w:rsid w:val="00955519"/>
    <w:rsid w:val="009618AE"/>
    <w:rsid w:val="0096406E"/>
    <w:rsid w:val="00964F6C"/>
    <w:rsid w:val="009847D2"/>
    <w:rsid w:val="00985258"/>
    <w:rsid w:val="00990A79"/>
    <w:rsid w:val="0099558E"/>
    <w:rsid w:val="009A3D50"/>
    <w:rsid w:val="009A631D"/>
    <w:rsid w:val="009B1431"/>
    <w:rsid w:val="009B49CC"/>
    <w:rsid w:val="009C0530"/>
    <w:rsid w:val="009C31B1"/>
    <w:rsid w:val="009D2379"/>
    <w:rsid w:val="009D3B1E"/>
    <w:rsid w:val="009D41D7"/>
    <w:rsid w:val="009E6A3F"/>
    <w:rsid w:val="009F56E2"/>
    <w:rsid w:val="00A03FF7"/>
    <w:rsid w:val="00A173B4"/>
    <w:rsid w:val="00A33B93"/>
    <w:rsid w:val="00A43A39"/>
    <w:rsid w:val="00A44881"/>
    <w:rsid w:val="00A56870"/>
    <w:rsid w:val="00A66310"/>
    <w:rsid w:val="00A82B1D"/>
    <w:rsid w:val="00A91C49"/>
    <w:rsid w:val="00A948FC"/>
    <w:rsid w:val="00AB0A77"/>
    <w:rsid w:val="00AC459C"/>
    <w:rsid w:val="00AE1004"/>
    <w:rsid w:val="00B115D0"/>
    <w:rsid w:val="00B11649"/>
    <w:rsid w:val="00B12941"/>
    <w:rsid w:val="00B3378C"/>
    <w:rsid w:val="00B40143"/>
    <w:rsid w:val="00B41DEC"/>
    <w:rsid w:val="00B42891"/>
    <w:rsid w:val="00B50C70"/>
    <w:rsid w:val="00B53771"/>
    <w:rsid w:val="00B57C8E"/>
    <w:rsid w:val="00B57DD6"/>
    <w:rsid w:val="00B8083A"/>
    <w:rsid w:val="00BA3B06"/>
    <w:rsid w:val="00BB3401"/>
    <w:rsid w:val="00BB47BD"/>
    <w:rsid w:val="00BC4002"/>
    <w:rsid w:val="00BC6D9F"/>
    <w:rsid w:val="00BD1B41"/>
    <w:rsid w:val="00BE0C57"/>
    <w:rsid w:val="00BE309F"/>
    <w:rsid w:val="00BE5B8B"/>
    <w:rsid w:val="00BF4234"/>
    <w:rsid w:val="00BF574D"/>
    <w:rsid w:val="00BF6294"/>
    <w:rsid w:val="00C01225"/>
    <w:rsid w:val="00C071B6"/>
    <w:rsid w:val="00C15277"/>
    <w:rsid w:val="00C27FFA"/>
    <w:rsid w:val="00C40D50"/>
    <w:rsid w:val="00C516E7"/>
    <w:rsid w:val="00C54948"/>
    <w:rsid w:val="00C624E7"/>
    <w:rsid w:val="00C71393"/>
    <w:rsid w:val="00C91AFB"/>
    <w:rsid w:val="00C96BC5"/>
    <w:rsid w:val="00CA5D02"/>
    <w:rsid w:val="00CC4AE4"/>
    <w:rsid w:val="00CD693C"/>
    <w:rsid w:val="00CE4405"/>
    <w:rsid w:val="00CE54F3"/>
    <w:rsid w:val="00CF02FD"/>
    <w:rsid w:val="00CF4E4A"/>
    <w:rsid w:val="00D02FCF"/>
    <w:rsid w:val="00D11105"/>
    <w:rsid w:val="00D2492A"/>
    <w:rsid w:val="00D40E0D"/>
    <w:rsid w:val="00D8049C"/>
    <w:rsid w:val="00D82C8C"/>
    <w:rsid w:val="00D90859"/>
    <w:rsid w:val="00D90D43"/>
    <w:rsid w:val="00D93F0B"/>
    <w:rsid w:val="00D96C30"/>
    <w:rsid w:val="00DA0365"/>
    <w:rsid w:val="00DA1057"/>
    <w:rsid w:val="00DB1524"/>
    <w:rsid w:val="00DB54ED"/>
    <w:rsid w:val="00DC6F72"/>
    <w:rsid w:val="00DD11E4"/>
    <w:rsid w:val="00DD1357"/>
    <w:rsid w:val="00DD34F5"/>
    <w:rsid w:val="00DD39D0"/>
    <w:rsid w:val="00DE15D4"/>
    <w:rsid w:val="00DE1882"/>
    <w:rsid w:val="00E058F9"/>
    <w:rsid w:val="00E1000F"/>
    <w:rsid w:val="00E12983"/>
    <w:rsid w:val="00E17C9D"/>
    <w:rsid w:val="00E225C3"/>
    <w:rsid w:val="00E240EB"/>
    <w:rsid w:val="00E35179"/>
    <w:rsid w:val="00E447A7"/>
    <w:rsid w:val="00E504A6"/>
    <w:rsid w:val="00E60B93"/>
    <w:rsid w:val="00E6121C"/>
    <w:rsid w:val="00E662F1"/>
    <w:rsid w:val="00E75B6B"/>
    <w:rsid w:val="00E82D9D"/>
    <w:rsid w:val="00E83AD5"/>
    <w:rsid w:val="00E846B9"/>
    <w:rsid w:val="00E90A82"/>
    <w:rsid w:val="00E924D9"/>
    <w:rsid w:val="00E97834"/>
    <w:rsid w:val="00EA5097"/>
    <w:rsid w:val="00EA76E4"/>
    <w:rsid w:val="00EB3CCE"/>
    <w:rsid w:val="00ED49E6"/>
    <w:rsid w:val="00EF09AF"/>
    <w:rsid w:val="00EF453B"/>
    <w:rsid w:val="00EF7B3B"/>
    <w:rsid w:val="00F02E35"/>
    <w:rsid w:val="00F05136"/>
    <w:rsid w:val="00F07317"/>
    <w:rsid w:val="00F07804"/>
    <w:rsid w:val="00F21DEC"/>
    <w:rsid w:val="00F26478"/>
    <w:rsid w:val="00F3179A"/>
    <w:rsid w:val="00F44C27"/>
    <w:rsid w:val="00F626E2"/>
    <w:rsid w:val="00F8161F"/>
    <w:rsid w:val="00F842CC"/>
    <w:rsid w:val="00F85766"/>
    <w:rsid w:val="00FA7FFD"/>
    <w:rsid w:val="00FC0D96"/>
    <w:rsid w:val="00FC2B00"/>
    <w:rsid w:val="00FC2BFC"/>
    <w:rsid w:val="00FC31FA"/>
    <w:rsid w:val="00FD3A1E"/>
    <w:rsid w:val="00FF0D48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8E9DF"/>
  <w15:docId w15:val="{4C8A1660-92B4-4E9C-A6F6-1A8611B3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9D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next w:val="a"/>
    <w:link w:val="10"/>
    <w:uiPriority w:val="9"/>
    <w:qFormat/>
    <w:locked/>
    <w:rsid w:val="0024780E"/>
    <w:pPr>
      <w:keepNext/>
      <w:keepLines/>
      <w:spacing w:after="17" w:line="259" w:lineRule="auto"/>
      <w:ind w:left="10" w:right="10" w:hanging="10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ED49E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5A2A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и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unhideWhenUsed/>
    <w:rsid w:val="00B41DEC"/>
    <w:rPr>
      <w:color w:val="0000FF"/>
      <w:u w:val="single"/>
    </w:rPr>
  </w:style>
  <w:style w:type="character" w:customStyle="1" w:styleId="a8">
    <w:name w:val="Основной текст_"/>
    <w:link w:val="11"/>
    <w:rsid w:val="008D0329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8"/>
    <w:rsid w:val="008D0329"/>
    <w:pPr>
      <w:widowControl w:val="0"/>
      <w:shd w:val="clear" w:color="auto" w:fill="FFFFFF"/>
      <w:spacing w:after="0" w:line="324" w:lineRule="exact"/>
    </w:pPr>
    <w:rPr>
      <w:sz w:val="29"/>
      <w:szCs w:val="29"/>
      <w:lang w:eastAsia="ru-RU"/>
    </w:rPr>
  </w:style>
  <w:style w:type="paragraph" w:styleId="a9">
    <w:name w:val="Plain Text"/>
    <w:basedOn w:val="a"/>
    <w:link w:val="aa"/>
    <w:unhideWhenUsed/>
    <w:rsid w:val="001713F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link w:val="a9"/>
    <w:rsid w:val="001713FA"/>
    <w:rPr>
      <w:rFonts w:ascii="Consolas" w:hAnsi="Consolas" w:cs="Consolas"/>
      <w:sz w:val="21"/>
      <w:szCs w:val="21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40D86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sid w:val="00940D86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B4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40">
    <w:name w:val="Заголовок 4 Знак"/>
    <w:link w:val="4"/>
    <w:uiPriority w:val="99"/>
    <w:rsid w:val="00885A2A"/>
    <w:rPr>
      <w:rFonts w:ascii="Cambria" w:eastAsia="Times New Roman" w:hAnsi="Cambria" w:cs="Times New Roman"/>
      <w:i/>
      <w:iCs/>
      <w:color w:val="365F91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9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D90D43"/>
    <w:rPr>
      <w:rFonts w:ascii="Tahoma" w:hAnsi="Tahoma" w:cs="Tahoma"/>
      <w:sz w:val="16"/>
      <w:szCs w:val="16"/>
      <w:lang w:eastAsia="en-US"/>
    </w:rPr>
  </w:style>
  <w:style w:type="character" w:customStyle="1" w:styleId="12">
    <w:name w:val="Заголовок №1_"/>
    <w:link w:val="13"/>
    <w:rsid w:val="00DA0365"/>
    <w:rPr>
      <w:rFonts w:ascii="Times New Roman" w:eastAsia="Times New Roman" w:hAnsi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DA0365"/>
    <w:pPr>
      <w:widowControl w:val="0"/>
      <w:spacing w:after="20" w:line="240" w:lineRule="auto"/>
      <w:ind w:firstLine="370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(2)_"/>
    <w:link w:val="24"/>
    <w:rsid w:val="00DA0365"/>
    <w:rPr>
      <w:rFonts w:ascii="Times New Roman" w:eastAsia="Times New Roman" w:hAnsi="Times New Roman"/>
      <w:color w:val="5B5B5C"/>
    </w:rPr>
  </w:style>
  <w:style w:type="paragraph" w:customStyle="1" w:styleId="24">
    <w:name w:val="Основной текст (2)"/>
    <w:basedOn w:val="a"/>
    <w:link w:val="23"/>
    <w:rsid w:val="00DA0365"/>
    <w:pPr>
      <w:widowControl w:val="0"/>
      <w:spacing w:after="100" w:line="240" w:lineRule="auto"/>
    </w:pPr>
    <w:rPr>
      <w:rFonts w:ascii="Times New Roman" w:eastAsia="Times New Roman" w:hAnsi="Times New Roman"/>
      <w:color w:val="5B5B5C"/>
      <w:sz w:val="20"/>
      <w:szCs w:val="20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DA0365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24780E"/>
    <w:rPr>
      <w:rFonts w:ascii="Times New Roman" w:eastAsia="Times New Roman" w:hAnsi="Times New Roman"/>
      <w:b/>
      <w:color w:val="000000"/>
      <w:sz w:val="28"/>
      <w:szCs w:val="22"/>
    </w:rPr>
  </w:style>
  <w:style w:type="character" w:customStyle="1" w:styleId="UnresolvedMention">
    <w:name w:val="Unresolved Mention"/>
    <w:uiPriority w:val="99"/>
    <w:semiHidden/>
    <w:unhideWhenUsed/>
    <w:rsid w:val="008F44A3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rsid w:val="00ED49E6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en-US"/>
    </w:rPr>
  </w:style>
  <w:style w:type="character" w:styleId="ae">
    <w:name w:val="FollowedHyperlink"/>
    <w:uiPriority w:val="99"/>
    <w:semiHidden/>
    <w:unhideWhenUsed/>
    <w:rsid w:val="00BA3B06"/>
    <w:rPr>
      <w:color w:val="954F72"/>
      <w:u w:val="single"/>
    </w:rPr>
  </w:style>
  <w:style w:type="paragraph" w:styleId="af">
    <w:name w:val="No Spacing"/>
    <w:uiPriority w:val="1"/>
    <w:qFormat/>
    <w:rsid w:val="00F21DEC"/>
    <w:rPr>
      <w:rFonts w:ascii="Cambria" w:eastAsia="Cambria" w:hAnsi="Cambria"/>
      <w:sz w:val="22"/>
      <w:szCs w:val="22"/>
      <w:lang w:eastAsia="en-US"/>
    </w:rPr>
  </w:style>
  <w:style w:type="paragraph" w:customStyle="1" w:styleId="Default">
    <w:name w:val="Default"/>
    <w:rsid w:val="00337A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37A8E"/>
    <w:pPr>
      <w:spacing w:after="120" w:line="256" w:lineRule="auto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337A8E"/>
    <w:rPr>
      <w:sz w:val="16"/>
      <w:szCs w:val="16"/>
      <w:lang w:val="ru-RU" w:eastAsia="en-US"/>
    </w:rPr>
  </w:style>
  <w:style w:type="paragraph" w:customStyle="1" w:styleId="Style8">
    <w:name w:val="Style8"/>
    <w:basedOn w:val="a"/>
    <w:rsid w:val="006B12B5"/>
    <w:pPr>
      <w:widowControl w:val="0"/>
      <w:autoSpaceDE w:val="0"/>
      <w:autoSpaceDN w:val="0"/>
      <w:adjustRightInd w:val="0"/>
      <w:spacing w:after="0" w:line="322" w:lineRule="exact"/>
      <w:ind w:firstLine="1594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332FB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semiHidden/>
    <w:rsid w:val="001332FB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6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3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Legislation/educationalprocessdocs.aspx" TargetMode="External"/><Relationship Id="rId13" Type="http://schemas.openxmlformats.org/officeDocument/2006/relationships/hyperlink" Target="https://stylus.ua/izuchenie-inostrannyh-yazykov-12498/proizvoditel:express-publishing/" TargetMode="External"/><Relationship Id="rId18" Type="http://schemas.openxmlformats.org/officeDocument/2006/relationships/hyperlink" Target="https://stylus.ua/izuchenie-inostrannyh-yazykov-12498/proizvoditel:express-publishing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thyroid.org" TargetMode="External"/><Relationship Id="rId7" Type="http://schemas.openxmlformats.org/officeDocument/2006/relationships/hyperlink" Target="https://ksuonline.kspu.edu/course/view.php?id=4183" TargetMode="External"/><Relationship Id="rId12" Type="http://schemas.openxmlformats.org/officeDocument/2006/relationships/hyperlink" Target="https://academy.nszu.gov.ua/" TargetMode="External"/><Relationship Id="rId17" Type="http://schemas.openxmlformats.org/officeDocument/2006/relationships/hyperlink" Target="https://www.kspu.edu/Legislation/educationalprocessdocs.aspx" TargetMode="External"/><Relationship Id="rId25" Type="http://schemas.openxmlformats.org/officeDocument/2006/relationships/hyperlink" Target="http://www.who.i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spu.edu/Legislation/educationalprocessdocs.aspx" TargetMode="External"/><Relationship Id="rId20" Type="http://schemas.openxmlformats.org/officeDocument/2006/relationships/hyperlink" Target="https://www.diabetes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24" Type="http://schemas.openxmlformats.org/officeDocument/2006/relationships/hyperlink" Target="https://ipep.com.ua/napryamki-diagnostiki-ta-likuvann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ylus.ua/izuchenie-inostrannyh-yazykov-12498/proizvoditel:express-publishing/" TargetMode="External"/><Relationship Id="rId23" Type="http://schemas.openxmlformats.org/officeDocument/2006/relationships/hyperlink" Target="https://empendium.com/ua/chapter/B27.II.9.1" TargetMode="External"/><Relationship Id="rId10" Type="http://schemas.openxmlformats.org/officeDocument/2006/relationships/hyperlink" Target="https://portal.phc.org.ua/uk/view_all_courses/" TargetMode="External"/><Relationship Id="rId19" Type="http://schemas.openxmlformats.org/officeDocument/2006/relationships/hyperlink" Target="http://www.who.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ficial.doctorthinking.org/" TargetMode="External"/><Relationship Id="rId14" Type="http://schemas.openxmlformats.org/officeDocument/2006/relationships/hyperlink" Target="https://stylus.ua/izuchenie-inostrannyh-yazykov-12498/proizvoditel:express-publishing/" TargetMode="External"/><Relationship Id="rId22" Type="http://schemas.openxmlformats.org/officeDocument/2006/relationships/hyperlink" Target="https://www.thyroidaware.com/ru/The_Thyroid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E1DC4-E015-4711-8422-64E95E42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29</Pages>
  <Words>33009</Words>
  <Characters>18816</Characters>
  <Application>Microsoft Office Word</Application>
  <DocSecurity>0</DocSecurity>
  <Lines>156</Lines>
  <Paragraphs>103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51722</CharactersWithSpaces>
  <SharedDoc>false</SharedDoc>
  <HLinks>
    <vt:vector size="54" baseType="variant">
      <vt:variant>
        <vt:i4>3014776</vt:i4>
      </vt:variant>
      <vt:variant>
        <vt:i4>24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  <vt:variant>
        <vt:i4>2424947</vt:i4>
      </vt:variant>
      <vt:variant>
        <vt:i4>21</vt:i4>
      </vt:variant>
      <vt:variant>
        <vt:i4>0</vt:i4>
      </vt:variant>
      <vt:variant>
        <vt:i4>5</vt:i4>
      </vt:variant>
      <vt:variant>
        <vt:lpwstr>https://ipep.com.ua/napryamki-diagnostiki-ta-likuvannya</vt:lpwstr>
      </vt:variant>
      <vt:variant>
        <vt:lpwstr/>
      </vt:variant>
      <vt:variant>
        <vt:i4>4128885</vt:i4>
      </vt:variant>
      <vt:variant>
        <vt:i4>18</vt:i4>
      </vt:variant>
      <vt:variant>
        <vt:i4>0</vt:i4>
      </vt:variant>
      <vt:variant>
        <vt:i4>5</vt:i4>
      </vt:variant>
      <vt:variant>
        <vt:lpwstr>https://empendium.com/ua/chapter/B27.II.9.1</vt:lpwstr>
      </vt:variant>
      <vt:variant>
        <vt:lpwstr/>
      </vt:variant>
      <vt:variant>
        <vt:i4>8323146</vt:i4>
      </vt:variant>
      <vt:variant>
        <vt:i4>15</vt:i4>
      </vt:variant>
      <vt:variant>
        <vt:i4>0</vt:i4>
      </vt:variant>
      <vt:variant>
        <vt:i4>5</vt:i4>
      </vt:variant>
      <vt:variant>
        <vt:lpwstr>https://www.thyroidaware.com/ru/The_Thyroid.html</vt:lpwstr>
      </vt:variant>
      <vt:variant>
        <vt:lpwstr/>
      </vt:variant>
      <vt:variant>
        <vt:i4>4718670</vt:i4>
      </vt:variant>
      <vt:variant>
        <vt:i4>12</vt:i4>
      </vt:variant>
      <vt:variant>
        <vt:i4>0</vt:i4>
      </vt:variant>
      <vt:variant>
        <vt:i4>5</vt:i4>
      </vt:variant>
      <vt:variant>
        <vt:lpwstr>https://www.thyroid.org/</vt:lpwstr>
      </vt:variant>
      <vt:variant>
        <vt:lpwstr/>
      </vt:variant>
      <vt:variant>
        <vt:i4>4980761</vt:i4>
      </vt:variant>
      <vt:variant>
        <vt:i4>9</vt:i4>
      </vt:variant>
      <vt:variant>
        <vt:i4>0</vt:i4>
      </vt:variant>
      <vt:variant>
        <vt:i4>5</vt:i4>
      </vt:variant>
      <vt:variant>
        <vt:lpwstr>https://www.diabetes.org/</vt:lpwstr>
      </vt:variant>
      <vt:variant>
        <vt:lpwstr/>
      </vt:variant>
      <vt:variant>
        <vt:i4>3014776</vt:i4>
      </vt:variant>
      <vt:variant>
        <vt:i4>6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>https://stylus.ua/izuchenie-inostrannyh-yazykov-12498/proizvoditel:express-publishing/</vt:lpwstr>
      </vt:variant>
      <vt:variant>
        <vt:lpwstr/>
      </vt:variant>
      <vt:variant>
        <vt:i4>3473464</vt:i4>
      </vt:variant>
      <vt:variant>
        <vt:i4>0</vt:i4>
      </vt:variant>
      <vt:variant>
        <vt:i4>0</vt:i4>
      </vt:variant>
      <vt:variant>
        <vt:i4>5</vt:i4>
      </vt:variant>
      <vt:variant>
        <vt:lpwstr>https://ksuonline.kspu.edu/course/view.php?id=4183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Адмін</cp:lastModifiedBy>
  <cp:revision>20</cp:revision>
  <cp:lastPrinted>2020-03-04T09:41:00Z</cp:lastPrinted>
  <dcterms:created xsi:type="dcterms:W3CDTF">2024-09-02T08:47:00Z</dcterms:created>
  <dcterms:modified xsi:type="dcterms:W3CDTF">2024-09-26T10:12:00Z</dcterms:modified>
</cp:coreProperties>
</file>